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D333" w14:textId="77777777" w:rsidR="00437F85" w:rsidRDefault="00437F85" w:rsidP="00437F85">
      <w:pPr>
        <w:ind w:right="-1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bookmarkStart w:id="0" w:name="_Hlk236217281"/>
    </w:p>
    <w:bookmarkEnd w:id="0"/>
    <w:p w14:paraId="146D59F3" w14:textId="020510E7" w:rsidR="00EF4774" w:rsidRPr="001013FF" w:rsidRDefault="00EF4774" w:rsidP="00EF4774">
      <w:pPr>
        <w:ind w:right="-1"/>
        <w:jc w:val="center"/>
        <w:rPr>
          <w:rFonts w:ascii="Times New Roman" w:eastAsia="Times New Roman" w:hAnsi="Times New Roman" w:cs="Times New Roman"/>
          <w:b/>
        </w:rPr>
      </w:pPr>
      <w:r w:rsidRPr="001013FF">
        <w:rPr>
          <w:rFonts w:ascii="Times New Roman" w:eastAsia="Times New Roman" w:hAnsi="Times New Roman" w:cs="Times New Roman"/>
          <w:b/>
        </w:rPr>
        <w:t>Договор теплоснабжения №Т</w:t>
      </w:r>
      <w:r w:rsidRPr="001013FF">
        <w:rPr>
          <w:rFonts w:ascii="Times New Roman" w:eastAsia="Times New Roman" w:hAnsi="Times New Roman" w:cs="Times New Roman"/>
        </w:rPr>
        <w:t>-</w:t>
      </w:r>
      <w:r w:rsidRPr="001013FF">
        <w:rPr>
          <w:rFonts w:ascii="Times New Roman" w:eastAsia="Times New Roman" w:hAnsi="Times New Roman" w:cs="Times New Roman"/>
          <w:b/>
        </w:rPr>
        <w:t xml:space="preserve"> </w:t>
      </w:r>
      <w:r w:rsidR="0022161E" w:rsidRPr="001013FF">
        <w:rPr>
          <w:rFonts w:ascii="Times New Roman" w:eastAsia="Times New Roman" w:hAnsi="Times New Roman" w:cs="Times New Roman"/>
          <w:b/>
        </w:rPr>
        <w:t>_______</w:t>
      </w:r>
    </w:p>
    <w:p w14:paraId="422070CE" w14:textId="77777777" w:rsidR="00EF4774" w:rsidRPr="001013FF" w:rsidRDefault="00EF4774" w:rsidP="00EF4774">
      <w:pPr>
        <w:tabs>
          <w:tab w:val="right" w:pos="9356"/>
        </w:tabs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7586"/>
      </w:tblGrid>
      <w:tr w:rsidR="00EF4774" w:rsidRPr="001013FF" w14:paraId="45C91C2C" w14:textId="77777777" w:rsidTr="004D159C">
        <w:tc>
          <w:tcPr>
            <w:tcW w:w="2660" w:type="dxa"/>
          </w:tcPr>
          <w:p w14:paraId="71946B25" w14:textId="77777777" w:rsidR="00EF4774" w:rsidRPr="001013FF" w:rsidRDefault="00EF4774" w:rsidP="00EF4774">
            <w:pPr>
              <w:tabs>
                <w:tab w:val="right" w:pos="9356"/>
              </w:tabs>
              <w:spacing w:after="200"/>
              <w:ind w:right="-1"/>
              <w:rPr>
                <w:rFonts w:ascii="Times New Roman" w:hAnsi="Times New Roman"/>
                <w:lang w:eastAsia="ru-RU"/>
              </w:rPr>
            </w:pPr>
            <w:r w:rsidRPr="001013FF">
              <w:rPr>
                <w:rFonts w:ascii="Times New Roman" w:hAnsi="Times New Roman"/>
                <w:lang w:eastAsia="ru-RU"/>
              </w:rPr>
              <w:t>г. Челябинск</w:t>
            </w:r>
          </w:p>
        </w:tc>
        <w:tc>
          <w:tcPr>
            <w:tcW w:w="7761" w:type="dxa"/>
          </w:tcPr>
          <w:p w14:paraId="65DF6240" w14:textId="76197343" w:rsidR="00EF4774" w:rsidRPr="001013FF" w:rsidRDefault="00EF4774" w:rsidP="009B7C3D">
            <w:pPr>
              <w:tabs>
                <w:tab w:val="right" w:pos="9356"/>
              </w:tabs>
              <w:spacing w:after="200"/>
              <w:ind w:right="-1"/>
              <w:jc w:val="right"/>
              <w:rPr>
                <w:rFonts w:ascii="Times New Roman" w:hAnsi="Times New Roman"/>
                <w:lang w:eastAsia="ru-RU"/>
              </w:rPr>
            </w:pPr>
            <w:r w:rsidRPr="001013FF">
              <w:rPr>
                <w:rFonts w:ascii="Times New Roman" w:hAnsi="Times New Roman"/>
                <w:lang w:eastAsia="ru-RU"/>
              </w:rPr>
              <w:t xml:space="preserve"> </w:t>
            </w:r>
            <w:r w:rsidR="009B7C3D" w:rsidRPr="001013FF">
              <w:rPr>
                <w:rFonts w:ascii="Times New Roman" w:hAnsi="Times New Roman"/>
                <w:lang w:eastAsia="ru-RU"/>
              </w:rPr>
              <w:fldChar w:fldCharType="begin"/>
            </w:r>
            <w:r w:rsidR="009B7C3D" w:rsidRPr="001013FF">
              <w:rPr>
                <w:rFonts w:ascii="Times New Roman" w:hAnsi="Times New Roman"/>
                <w:lang w:eastAsia="ru-RU"/>
              </w:rPr>
              <w:instrText xml:space="preserve"> DOCVARIABLE  ДатаДоговора  \* MERGEFORMAT </w:instrText>
            </w:r>
            <w:r w:rsidR="009B7C3D" w:rsidRPr="001013FF">
              <w:rPr>
                <w:rFonts w:ascii="Times New Roman" w:hAnsi="Times New Roman"/>
                <w:lang w:eastAsia="ru-RU"/>
              </w:rPr>
              <w:fldChar w:fldCharType="separate"/>
            </w:r>
            <w:r w:rsidR="00822AF0" w:rsidRPr="001013FF">
              <w:rPr>
                <w:rFonts w:ascii="Times New Roman" w:hAnsi="Times New Roman"/>
                <w:lang w:eastAsia="ru-RU"/>
              </w:rPr>
              <w:t>____________</w:t>
            </w:r>
            <w:r w:rsidR="008D08A3" w:rsidRPr="001013FF">
              <w:rPr>
                <w:rFonts w:ascii="Times New Roman" w:hAnsi="Times New Roman"/>
                <w:lang w:eastAsia="ru-RU"/>
              </w:rPr>
              <w:t xml:space="preserve"> 20</w:t>
            </w:r>
            <w:r w:rsidR="00437F85" w:rsidRPr="001013FF">
              <w:rPr>
                <w:rFonts w:ascii="Times New Roman" w:hAnsi="Times New Roman"/>
                <w:lang w:eastAsia="ru-RU"/>
              </w:rPr>
              <w:t>__</w:t>
            </w:r>
            <w:r w:rsidR="008D08A3" w:rsidRPr="001013FF">
              <w:rPr>
                <w:rFonts w:ascii="Times New Roman" w:hAnsi="Times New Roman"/>
                <w:lang w:eastAsia="ru-RU"/>
              </w:rPr>
              <w:t xml:space="preserve"> г.</w:t>
            </w:r>
            <w:r w:rsidR="009B7C3D" w:rsidRPr="001013FF">
              <w:rPr>
                <w:rFonts w:ascii="Times New Roman" w:hAnsi="Times New Roman"/>
                <w:lang w:eastAsia="ru-RU"/>
              </w:rPr>
              <w:fldChar w:fldCharType="end"/>
            </w:r>
          </w:p>
        </w:tc>
      </w:tr>
    </w:tbl>
    <w:p w14:paraId="4F4AA58A" w14:textId="77777777" w:rsidR="00EF4774" w:rsidRPr="001013FF" w:rsidRDefault="00EF4774" w:rsidP="00EF4774">
      <w:pPr>
        <w:tabs>
          <w:tab w:val="right" w:pos="9356"/>
        </w:tabs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DBD8C00" w14:textId="19223CC6" w:rsidR="00EF4774" w:rsidRPr="001013FF" w:rsidRDefault="00EF4774" w:rsidP="00B41F7E">
      <w:pPr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Акционерное общество «Урало-Сибирская Теплоэнергетическая Компания - Челябинск»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(АО «УСТЭК-Челябинск</w:t>
      </w:r>
      <w:r w:rsidR="007B02F1" w:rsidRPr="001013FF">
        <w:rPr>
          <w:rFonts w:ascii="Times New Roman" w:eastAsia="Times New Roman" w:hAnsi="Times New Roman" w:cs="Times New Roman"/>
          <w:b/>
          <w:color w:val="000000" w:themeColor="text1"/>
        </w:rPr>
        <w:t>»</w:t>
      </w: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, именуемое в дальнейшем Теплоснабжающая организация (далее по тексту – ТСО) в лице </w:t>
      </w:r>
      <w:r w:rsidR="00437F8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fldChar w:fldCharType="begin"/>
      </w:r>
      <w:r w:rsidR="00437F8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instrText xml:space="preserve"> DOCVARIABLE  ОргДолжность_РП  \* MERGEFORMAT </w:instrText>
      </w:r>
      <w:r w:rsidR="00437F8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fldChar w:fldCharType="separate"/>
      </w:r>
      <w:r w:rsidR="00437F8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Представителя по доверенности</w:t>
      </w:r>
      <w:r w:rsidR="00437F8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fldChar w:fldCharType="end"/>
      </w:r>
      <w:r w:rsidR="00437F85" w:rsidRPr="001013FF">
        <w:rPr>
          <w:rFonts w:ascii="Times New Roman" w:eastAsia="Times New Roman" w:hAnsi="Times New Roman" w:cs="Times New Roman"/>
          <w:color w:val="000000" w:themeColor="text1"/>
        </w:rPr>
        <w:t xml:space="preserve"> _______________________</w:t>
      </w:r>
      <w:r w:rsidR="00437F8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действующего на основании ______________________________, 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с одной стороны, и </w:t>
      </w:r>
      <w:r w:rsidR="00822AF0" w:rsidRPr="001013FF">
        <w:rPr>
          <w:rFonts w:ascii="Times New Roman" w:eastAsia="Times New Roman" w:hAnsi="Times New Roman" w:cs="Times New Roman"/>
          <w:bCs/>
          <w:color w:val="000000" w:themeColor="text1"/>
        </w:rPr>
        <w:t>________________________________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fldChar w:fldCharType="begin"/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instrText xml:space="preserve"> DOCVARIABLE  Контр_Именуемый  \* MERGEFORMAT </w:instrTex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fldChar w:fldCharType="separate"/>
      </w:r>
      <w:r w:rsidR="008D08A3" w:rsidRPr="001013FF">
        <w:rPr>
          <w:rFonts w:ascii="Times New Roman" w:eastAsia="Times New Roman" w:hAnsi="Times New Roman" w:cs="Times New Roman"/>
          <w:bCs/>
          <w:color w:val="000000" w:themeColor="text1"/>
        </w:rPr>
        <w:t>именуемая</w: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fldChar w:fldCharType="end"/>
      </w:r>
      <w:r w:rsidR="00437F85"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 (ый)</w: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в дальнейшем Потребитель, </w: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fldChar w:fldCharType="begin"/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instrText xml:space="preserve"> DOCVARIABLE  Контр_Действующий  \* MERGEFORMAT </w:instrTex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fldChar w:fldCharType="separate"/>
      </w:r>
      <w:r w:rsidR="008D08A3" w:rsidRPr="001013FF">
        <w:rPr>
          <w:rFonts w:ascii="Times New Roman" w:eastAsia="Times New Roman" w:hAnsi="Times New Roman" w:cs="Times New Roman"/>
          <w:bCs/>
          <w:color w:val="000000" w:themeColor="text1"/>
        </w:rPr>
        <w:t>действующ</w:t>
      </w:r>
      <w:r w:rsidR="00437F85" w:rsidRPr="001013FF">
        <w:rPr>
          <w:rFonts w:ascii="Times New Roman" w:eastAsia="Times New Roman" w:hAnsi="Times New Roman" w:cs="Times New Roman"/>
          <w:bCs/>
          <w:color w:val="000000" w:themeColor="text1"/>
        </w:rPr>
        <w:t>ий</w:t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fldChar w:fldCharType="end"/>
      </w:r>
      <w:r w:rsidR="003F7FFC"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на основании </w:t>
      </w:r>
      <w:r w:rsidR="00822AF0" w:rsidRPr="001013FF">
        <w:rPr>
          <w:rFonts w:ascii="Times New Roman" w:eastAsia="Times New Roman" w:hAnsi="Times New Roman" w:cs="Times New Roman"/>
          <w:bCs/>
          <w:color w:val="000000" w:themeColor="text1"/>
        </w:rPr>
        <w:t>_______________________________________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 с другой </w:t>
      </w:r>
      <w:r w:rsidR="00437F85" w:rsidRPr="001013FF">
        <w:rPr>
          <w:rFonts w:ascii="Times New Roman" w:eastAsia="Times New Roman" w:hAnsi="Times New Roman" w:cs="Times New Roman"/>
          <w:bCs/>
          <w:color w:val="000000" w:themeColor="text1"/>
        </w:rPr>
        <w:t>с</w:t>
      </w:r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тороны, совместно именуемые Стороны, заключили настоящий Договор </w:t>
      </w:r>
      <w:r w:rsidR="0022161E"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теплоснабжения </w:t>
      </w:r>
      <w:bookmarkStart w:id="1" w:name="_Hlk236217468"/>
      <w:r w:rsidR="0022161E" w:rsidRPr="001013FF">
        <w:rPr>
          <w:rFonts w:ascii="Times New Roman" w:eastAsia="Times New Roman" w:hAnsi="Times New Roman" w:cs="Times New Roman"/>
          <w:bCs/>
          <w:color w:val="000000" w:themeColor="text1"/>
        </w:rPr>
        <w:t xml:space="preserve">(далее – Договор) </w:t>
      </w:r>
      <w:bookmarkEnd w:id="1"/>
      <w:r w:rsidRPr="001013FF">
        <w:rPr>
          <w:rFonts w:ascii="Times New Roman" w:eastAsia="Times New Roman" w:hAnsi="Times New Roman" w:cs="Times New Roman"/>
          <w:bCs/>
          <w:color w:val="000000" w:themeColor="text1"/>
        </w:rPr>
        <w:t>о нижеследующем:</w:t>
      </w:r>
    </w:p>
    <w:p w14:paraId="6BB0D947" w14:textId="77777777" w:rsidR="00EF4774" w:rsidRPr="001013FF" w:rsidRDefault="00EF4774" w:rsidP="00437F85">
      <w:pPr>
        <w:ind w:right="-1" w:firstLine="708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A8C6D9A" w14:textId="32F90C04" w:rsidR="00EF4774" w:rsidRPr="001013FF" w:rsidRDefault="00EF4774" w:rsidP="00ED78BB">
      <w:pPr>
        <w:ind w:right="-1" w:firstLine="708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1. ПРЕДМЕТ ДОГОВОРА</w:t>
      </w:r>
    </w:p>
    <w:p w14:paraId="7855B40A" w14:textId="77777777" w:rsidR="00EF4774" w:rsidRPr="001013FF" w:rsidRDefault="00EF4774" w:rsidP="00EF4774">
      <w:pPr>
        <w:tabs>
          <w:tab w:val="left" w:pos="108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AE8D0A8" w14:textId="05E9D5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1.1. ТСО обязуется обеспечить поставку Потребителю через присоединенную сеть тепловой энергии, установленного качества до границы сетей, входящих в состав общего имущества собственников помещений в многоквартирном доме, а Потребитель обязуется 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принимать и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оплачивать принятую тепловую энергию, а также обеспечивать надлежащую эксплуатацию, находящейся в его ведении внутридомовой инженерной системы теплоснабжения, соблюдать режим потребления </w:t>
      </w:r>
      <w:r w:rsidR="00CF46EB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тепловой энергии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20997B99" w14:textId="77777777" w:rsidR="00EF4774" w:rsidRPr="001013FF" w:rsidRDefault="00EF4774" w:rsidP="00F1139D">
      <w:pPr>
        <w:widowControl w:val="0"/>
        <w:numPr>
          <w:ilvl w:val="1"/>
          <w:numId w:val="7"/>
        </w:numPr>
        <w:tabs>
          <w:tab w:val="left" w:pos="142"/>
          <w:tab w:val="left" w:pos="426"/>
        </w:tabs>
        <w:suppressAutoHyphens/>
        <w:ind w:left="0"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Настоящий Договор заключается на теплоснабжение следующих объектов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tbl>
      <w:tblPr>
        <w:tblStyle w:val="a8"/>
        <w:tblpPr w:leftFromText="180" w:rightFromText="180" w:vertAnchor="text" w:horzAnchor="margin" w:tblpY="126"/>
        <w:tblW w:w="10031" w:type="dxa"/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134"/>
        <w:gridCol w:w="1275"/>
        <w:gridCol w:w="993"/>
        <w:gridCol w:w="992"/>
      </w:tblGrid>
      <w:tr w:rsidR="00FF57A8" w:rsidRPr="001013FF" w14:paraId="5019F971" w14:textId="77777777" w:rsidTr="004D159C">
        <w:trPr>
          <w:trHeight w:val="271"/>
        </w:trPr>
        <w:tc>
          <w:tcPr>
            <w:tcW w:w="4219" w:type="dxa"/>
            <w:vMerge w:val="restart"/>
            <w:vAlign w:val="center"/>
          </w:tcPr>
          <w:p w14:paraId="3B2769C2" w14:textId="77777777" w:rsidR="00EF4774" w:rsidRPr="001013FF" w:rsidRDefault="008D08A3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bookmarkStart w:id="2" w:name="Таб_1_1"/>
            <w:bookmarkEnd w:id="2"/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EF4774"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Наименование и адрес объекта</w:t>
            </w:r>
          </w:p>
        </w:tc>
        <w:tc>
          <w:tcPr>
            <w:tcW w:w="1418" w:type="dxa"/>
            <w:vMerge w:val="restart"/>
            <w:vAlign w:val="center"/>
          </w:tcPr>
          <w:p w14:paraId="721114C2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Общая площадь, м ²</w:t>
            </w:r>
          </w:p>
        </w:tc>
        <w:tc>
          <w:tcPr>
            <w:tcW w:w="4394" w:type="dxa"/>
            <w:gridSpan w:val="4"/>
            <w:vAlign w:val="center"/>
          </w:tcPr>
          <w:p w14:paraId="14565C27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Тепловая нагрузка, Гкал/ч</w:t>
            </w:r>
          </w:p>
        </w:tc>
      </w:tr>
      <w:tr w:rsidR="00FF57A8" w:rsidRPr="001013FF" w14:paraId="38759F19" w14:textId="77777777" w:rsidTr="004D159C">
        <w:trPr>
          <w:trHeight w:val="274"/>
        </w:trPr>
        <w:tc>
          <w:tcPr>
            <w:tcW w:w="4219" w:type="dxa"/>
            <w:vMerge/>
            <w:vAlign w:val="center"/>
          </w:tcPr>
          <w:p w14:paraId="0F834383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9C1BBCD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4E7EB0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отопление</w:t>
            </w:r>
          </w:p>
        </w:tc>
        <w:tc>
          <w:tcPr>
            <w:tcW w:w="1275" w:type="dxa"/>
            <w:vAlign w:val="center"/>
          </w:tcPr>
          <w:p w14:paraId="565F1042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вентиляция</w:t>
            </w:r>
          </w:p>
        </w:tc>
        <w:tc>
          <w:tcPr>
            <w:tcW w:w="993" w:type="dxa"/>
            <w:vAlign w:val="center"/>
          </w:tcPr>
          <w:p w14:paraId="17FFAA84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ГВС</w:t>
            </w:r>
          </w:p>
        </w:tc>
        <w:tc>
          <w:tcPr>
            <w:tcW w:w="992" w:type="dxa"/>
            <w:vAlign w:val="center"/>
          </w:tcPr>
          <w:p w14:paraId="463D4B11" w14:textId="77777777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FF57A8" w:rsidRPr="001013FF" w14:paraId="45AC95CF" w14:textId="77777777" w:rsidTr="004D159C">
        <w:tc>
          <w:tcPr>
            <w:tcW w:w="4219" w:type="dxa"/>
          </w:tcPr>
          <w:p w14:paraId="13654658" w14:textId="2BBA8662" w:rsidR="00EF4774" w:rsidRPr="001013FF" w:rsidRDefault="008D08A3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</w:tc>
        <w:tc>
          <w:tcPr>
            <w:tcW w:w="1418" w:type="dxa"/>
          </w:tcPr>
          <w:p w14:paraId="2F4863A7" w14:textId="2434EECC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0723D4AA" w14:textId="1E61ACF5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04A22CD1" w14:textId="15F62121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14:paraId="5C9E0419" w14:textId="09BF9650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3510196F" w14:textId="2DC21580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FF57A8" w:rsidRPr="001013FF" w14:paraId="3CF656FA" w14:textId="77777777" w:rsidTr="004D159C">
        <w:tc>
          <w:tcPr>
            <w:tcW w:w="4219" w:type="dxa"/>
          </w:tcPr>
          <w:p w14:paraId="08FC01EA" w14:textId="77777777" w:rsidR="00EF4774" w:rsidRPr="001013FF" w:rsidRDefault="008D08A3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  <w:bookmarkStart w:id="3" w:name="Таб_1_1_Итого"/>
            <w:bookmarkEnd w:id="3"/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EF4774"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14:paraId="46E22E12" w14:textId="028B8B5E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6E0E4DFD" w14:textId="6CDD5826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35D2E0DE" w14:textId="08BD9A83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14:paraId="76096529" w14:textId="7ED33C4F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617ABECB" w14:textId="1DB9E001" w:rsidR="00EF4774" w:rsidRPr="001013FF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51737781" w14:textId="26D921EA" w:rsidR="00EF4774" w:rsidRPr="001013FF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1.3.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ТСО несет ответственность за эксплуатацию наружных сетей теплоснабжения до внешней стороны наружной стены многоквартирного дома.</w:t>
      </w:r>
    </w:p>
    <w:p w14:paraId="55BC8307" w14:textId="7B207298" w:rsidR="00EF4774" w:rsidRPr="001013FF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1.4. 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Потребитель самостоятельно или с привлечением иных лиц для оказания услуг, выполнения работ по содержанию и ремонту общего имущества с учетом выбранного способа управления многоквартирным домом, несет ответственность за эксплуатацию внутренней системы теплоснабжения многоквартирного дома от внешней стороны наружной стены многоквартирного дома.</w:t>
      </w:r>
    </w:p>
    <w:p w14:paraId="3BFB845A" w14:textId="29FECB9A" w:rsidR="00EF4774" w:rsidRPr="001013FF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1.5.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случае, если граница балансовой принадлежности и эксплуатационной ответственности сторон не соответствует п.1.3 и п.1.4 Договора стороны дополнительно оформляют акт разграничения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балансовой принадлежности тепловых сетей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для конкретного дома со схемой.</w:t>
      </w:r>
    </w:p>
    <w:p w14:paraId="3B113E3F" w14:textId="2A7A7265" w:rsidR="00EF4774" w:rsidRPr="001013FF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1.6.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Качество теплоснабжения по настоящему Договору должно соответствовать следующим параметрам:</w:t>
      </w:r>
    </w:p>
    <w:p w14:paraId="1F8DD0A7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1.6.1. Температура теплоносителя в подающем трубопроводе тепловой сети должна соответствовать температурному графику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, предусмотренному схемой теплоснабжения г.Челябинска на соответствующий календарный период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1E8A6160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1.6.2. Давление теплоносителя в подающем и обратном трубопроводе тепловой сети должно соответствовать гидравлическому расчету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, указанному в схеме теплоснабжения г. Челябинска на соответствующий календарный период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поддерживаться ТСО в течение отопительного сезона.</w:t>
      </w:r>
    </w:p>
    <w:p w14:paraId="3DC65706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1.7. При надлежащем исполнении обязательств по настоящему Договору устанавливается следующий режим потребления тепловой энергии:</w:t>
      </w:r>
    </w:p>
    <w:p w14:paraId="7D054F07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1.7.1. 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Для отопления и вентиляции – бесперебойное круглосуточное теплоснабжение в течение отопительного периода.</w:t>
      </w:r>
    </w:p>
    <w:p w14:paraId="4FB5B52E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1.7.2. Качество возвращаемого теплоносителя должно соответствовать техническим регламентам, правилам организации теплоснабжения, иным нормативным актам.</w:t>
      </w:r>
    </w:p>
    <w:p w14:paraId="08F48672" w14:textId="478E6200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1.8. Количество тепловой энергии, отпускаемое ТСО Потребителю, ориентировочно устанавливается в год на отопление </w:t>
      </w:r>
      <w:r w:rsidR="00822AF0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______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Гкал, на ГВС </w:t>
      </w:r>
      <w:r w:rsidR="00822AF0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_______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Гкал, на вентиляцию </w:t>
      </w:r>
      <w:r w:rsidR="00822AF0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_______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Гкал:</w:t>
      </w:r>
    </w:p>
    <w:tbl>
      <w:tblPr>
        <w:tblStyle w:val="a8"/>
        <w:tblW w:w="10490" w:type="dxa"/>
        <w:tblLayout w:type="fixed"/>
        <w:tblLook w:val="04A0" w:firstRow="1" w:lastRow="0" w:firstColumn="1" w:lastColumn="0" w:noHBand="0" w:noVBand="1"/>
      </w:tblPr>
      <w:tblGrid>
        <w:gridCol w:w="1305"/>
        <w:gridCol w:w="765"/>
        <w:gridCol w:w="765"/>
        <w:gridCol w:w="766"/>
        <w:gridCol w:w="765"/>
        <w:gridCol w:w="766"/>
        <w:gridCol w:w="765"/>
        <w:gridCol w:w="765"/>
        <w:gridCol w:w="766"/>
        <w:gridCol w:w="765"/>
        <w:gridCol w:w="766"/>
        <w:gridCol w:w="765"/>
        <w:gridCol w:w="766"/>
      </w:tblGrid>
      <w:tr w:rsidR="00FF57A8" w:rsidRPr="001013FF" w14:paraId="5DDFF05F" w14:textId="77777777" w:rsidTr="009F2D3D">
        <w:tc>
          <w:tcPr>
            <w:tcW w:w="1305" w:type="dxa"/>
            <w:vAlign w:val="center"/>
          </w:tcPr>
          <w:p w14:paraId="27D68A00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C78D985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янв.</w:t>
            </w:r>
          </w:p>
        </w:tc>
        <w:tc>
          <w:tcPr>
            <w:tcW w:w="765" w:type="dxa"/>
            <w:vAlign w:val="center"/>
          </w:tcPr>
          <w:p w14:paraId="733DB401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февр.</w:t>
            </w:r>
          </w:p>
        </w:tc>
        <w:tc>
          <w:tcPr>
            <w:tcW w:w="766" w:type="dxa"/>
            <w:vAlign w:val="center"/>
          </w:tcPr>
          <w:p w14:paraId="212F91C3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март</w:t>
            </w:r>
          </w:p>
        </w:tc>
        <w:tc>
          <w:tcPr>
            <w:tcW w:w="765" w:type="dxa"/>
            <w:vAlign w:val="center"/>
          </w:tcPr>
          <w:p w14:paraId="38F7A202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апр.</w:t>
            </w:r>
          </w:p>
        </w:tc>
        <w:tc>
          <w:tcPr>
            <w:tcW w:w="766" w:type="dxa"/>
            <w:vAlign w:val="center"/>
          </w:tcPr>
          <w:p w14:paraId="0F0EFB19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май</w:t>
            </w:r>
          </w:p>
        </w:tc>
        <w:tc>
          <w:tcPr>
            <w:tcW w:w="765" w:type="dxa"/>
            <w:vAlign w:val="center"/>
          </w:tcPr>
          <w:p w14:paraId="4CC3B5CA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июнь</w:t>
            </w:r>
          </w:p>
        </w:tc>
        <w:tc>
          <w:tcPr>
            <w:tcW w:w="765" w:type="dxa"/>
            <w:vAlign w:val="center"/>
          </w:tcPr>
          <w:p w14:paraId="0B21D9B5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июль</w:t>
            </w:r>
          </w:p>
        </w:tc>
        <w:tc>
          <w:tcPr>
            <w:tcW w:w="766" w:type="dxa"/>
            <w:vAlign w:val="center"/>
          </w:tcPr>
          <w:p w14:paraId="2CA9A7A2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авг.</w:t>
            </w:r>
          </w:p>
        </w:tc>
        <w:tc>
          <w:tcPr>
            <w:tcW w:w="765" w:type="dxa"/>
            <w:vAlign w:val="center"/>
          </w:tcPr>
          <w:p w14:paraId="0390B225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сент.</w:t>
            </w:r>
          </w:p>
        </w:tc>
        <w:tc>
          <w:tcPr>
            <w:tcW w:w="766" w:type="dxa"/>
            <w:vAlign w:val="center"/>
          </w:tcPr>
          <w:p w14:paraId="610EE312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окт.</w:t>
            </w:r>
          </w:p>
        </w:tc>
        <w:tc>
          <w:tcPr>
            <w:tcW w:w="765" w:type="dxa"/>
            <w:vAlign w:val="center"/>
          </w:tcPr>
          <w:p w14:paraId="132A1B22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нояб.</w:t>
            </w:r>
          </w:p>
        </w:tc>
        <w:tc>
          <w:tcPr>
            <w:tcW w:w="766" w:type="dxa"/>
            <w:vAlign w:val="center"/>
          </w:tcPr>
          <w:p w14:paraId="515FA8EA" w14:textId="77777777" w:rsidR="00EF4774" w:rsidRPr="001013FF" w:rsidRDefault="00EF4774" w:rsidP="00F1139D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дек.</w:t>
            </w:r>
          </w:p>
        </w:tc>
      </w:tr>
      <w:tr w:rsidR="00FF57A8" w:rsidRPr="001013FF" w14:paraId="171018D2" w14:textId="77777777" w:rsidTr="009F2D3D">
        <w:tc>
          <w:tcPr>
            <w:tcW w:w="1305" w:type="dxa"/>
          </w:tcPr>
          <w:p w14:paraId="731564C5" w14:textId="77777777" w:rsidR="00EF4774" w:rsidRPr="001013FF" w:rsidRDefault="00EF4774" w:rsidP="00F1139D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Отопление</w:t>
            </w:r>
          </w:p>
        </w:tc>
        <w:tc>
          <w:tcPr>
            <w:tcW w:w="765" w:type="dxa"/>
            <w:vAlign w:val="center"/>
          </w:tcPr>
          <w:p w14:paraId="16C7C7DD" w14:textId="7AF05A1C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94B2B27" w14:textId="307E5E31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23C31DAF" w14:textId="074300B2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F5683FD" w14:textId="09907E1E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05124A58" w14:textId="345DB25E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9BAC5BF" w14:textId="78DC3EAF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D40F791" w14:textId="31CBF755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406664F2" w14:textId="792F974A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333B67B7" w14:textId="4A13EB1D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09069C1E" w14:textId="4EFFE57E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D9FED0F" w14:textId="250514E9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B564133" w14:textId="3E6E3571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FF57A8" w:rsidRPr="001013FF" w14:paraId="6EDE64B4" w14:textId="77777777" w:rsidTr="009F2D3D">
        <w:tc>
          <w:tcPr>
            <w:tcW w:w="1305" w:type="dxa"/>
          </w:tcPr>
          <w:p w14:paraId="5F94FB37" w14:textId="77777777" w:rsidR="00EF4774" w:rsidRPr="001013FF" w:rsidRDefault="00EF4774" w:rsidP="00F1139D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ГВС</w:t>
            </w:r>
          </w:p>
        </w:tc>
        <w:tc>
          <w:tcPr>
            <w:tcW w:w="765" w:type="dxa"/>
            <w:vAlign w:val="center"/>
          </w:tcPr>
          <w:p w14:paraId="71765F65" w14:textId="5E79872C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5368D8A" w14:textId="120ED7CD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8E0DE0A" w14:textId="22D2F507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5B32FF3" w14:textId="52084885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2643631B" w14:textId="449CE4F4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23DD6E2" w14:textId="2CBF5E99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96947F0" w14:textId="144EC3EF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6F97FA1" w14:textId="2A72E1D7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CA2323B" w14:textId="2153E487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56DED41" w14:textId="5A5C4870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533BF0F" w14:textId="1BAD171C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D35AA98" w14:textId="71BDDBFB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FF57A8" w:rsidRPr="001013FF" w14:paraId="4B15F76B" w14:textId="77777777" w:rsidTr="009F2D3D">
        <w:tc>
          <w:tcPr>
            <w:tcW w:w="1305" w:type="dxa"/>
          </w:tcPr>
          <w:p w14:paraId="64CA4546" w14:textId="77777777" w:rsidR="00EF4774" w:rsidRPr="001013FF" w:rsidRDefault="00EF4774" w:rsidP="00F1139D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Вентиляция</w:t>
            </w:r>
          </w:p>
        </w:tc>
        <w:tc>
          <w:tcPr>
            <w:tcW w:w="765" w:type="dxa"/>
            <w:vAlign w:val="center"/>
          </w:tcPr>
          <w:p w14:paraId="3ED0803F" w14:textId="26E7BC95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FD4C75A" w14:textId="1C3E8E59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00F0B911" w14:textId="3D8B18AE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DF86DD6" w14:textId="494029A9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2E9A681C" w14:textId="09883404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498D671" w14:textId="6388934F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667B48F" w14:textId="431A5055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386ABC9" w14:textId="5858008F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079360F" w14:textId="5A99C644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151B90A1" w14:textId="4828A6F4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D882649" w14:textId="75012656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4B31A865" w14:textId="7743898F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EF4774" w:rsidRPr="001013FF" w14:paraId="7FF659B5" w14:textId="77777777" w:rsidTr="009F2D3D">
        <w:tc>
          <w:tcPr>
            <w:tcW w:w="1305" w:type="dxa"/>
          </w:tcPr>
          <w:p w14:paraId="24C19DB6" w14:textId="77777777" w:rsidR="00EF4774" w:rsidRPr="001013FF" w:rsidRDefault="00EF4774" w:rsidP="00F1139D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765" w:type="dxa"/>
            <w:vAlign w:val="center"/>
          </w:tcPr>
          <w:p w14:paraId="32CC20CA" w14:textId="3A2EF939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C12BEC5" w14:textId="35312A42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62D8027" w14:textId="1FA91902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A9A4A49" w14:textId="5492D2AD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C209E7E" w14:textId="0328F02E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A6D4F06" w14:textId="198AF6C0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E7D476A" w14:textId="43F7EEA5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472963C1" w14:textId="423D47CA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9E4D070" w14:textId="4F5D1D63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A1D0CAF" w14:textId="6BA26081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477C9806" w14:textId="12BCAF6B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11E1012A" w14:textId="233A6836" w:rsidR="00EF4774" w:rsidRPr="001013FF" w:rsidRDefault="00EF4774" w:rsidP="00F1139D">
            <w:pPr>
              <w:widowControl w:val="0"/>
              <w:suppressAutoHyphens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28DC7076" w14:textId="77777777" w:rsidR="00EF4774" w:rsidRPr="001013FF" w:rsidRDefault="00EF4774" w:rsidP="00F1139D">
      <w:pPr>
        <w:widowControl w:val="0"/>
        <w:suppressAutoHyphen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BD33483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1.9. Допустимое ограничение теплоснабжения по видам нагрузок при нарушении условий Договора:</w:t>
      </w:r>
    </w:p>
    <w:p w14:paraId="609250AB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отопление в течение отопительного периода – не допускается;</w:t>
      </w:r>
    </w:p>
    <w:p w14:paraId="682D8A1C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горячее водоснабжение – до полного отключения;</w:t>
      </w:r>
    </w:p>
    <w:p w14:paraId="361833C8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вентиляция – до полного отключения.</w:t>
      </w:r>
    </w:p>
    <w:p w14:paraId="598750CD" w14:textId="77777777" w:rsidR="00EF4774" w:rsidRPr="001013FF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1.10. Корректировка часовой нагрузки вносится в Договор на основании запроса Потребителя, получения разрешения от ТСО и оформляется дополнительным соглашением к настоящему Договору.</w:t>
      </w:r>
    </w:p>
    <w:p w14:paraId="57059945" w14:textId="77777777" w:rsidR="00EF4774" w:rsidRPr="001013FF" w:rsidRDefault="00EF4774" w:rsidP="00F1139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CD5DB90" w14:textId="024A0239" w:rsidR="00EF4774" w:rsidRPr="001013FF" w:rsidRDefault="00EF4774" w:rsidP="000C0C14">
      <w:pPr>
        <w:numPr>
          <w:ilvl w:val="1"/>
          <w:numId w:val="1"/>
        </w:numPr>
        <w:tabs>
          <w:tab w:val="left" w:pos="1080"/>
        </w:tabs>
        <w:ind w:left="0" w:firstLine="53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ОБЯЗАНHОСТИ И ПРАВА ТСО.</w:t>
      </w:r>
    </w:p>
    <w:p w14:paraId="6A5EC26E" w14:textId="77777777" w:rsidR="00EF4774" w:rsidRPr="001013FF" w:rsidRDefault="00EF4774" w:rsidP="00F1139D">
      <w:pPr>
        <w:numPr>
          <w:ilvl w:val="1"/>
          <w:numId w:val="2"/>
        </w:numPr>
        <w:tabs>
          <w:tab w:val="left" w:pos="1080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 xml:space="preserve"> ТСО ОБЯЗУЕТСЯ:</w:t>
      </w:r>
    </w:p>
    <w:p w14:paraId="5055E3BC" w14:textId="77777777" w:rsidR="00EF4774" w:rsidRPr="001013FF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Обеспечить бесперебойную поставку Потребителю тепловой энергии надлежащего качества в точку поставки на границе сетей, входящих в состав общего имущества собственников помещений многоквартирного дома, в соответствии с требованиями законодательства Российской Федерации и настоящим Договором, с учетом допустимой продолжительности перерыва поставки тепловой энергии, которая определяется требованиями действующего законодательства. Температура теплоносителя устанавливается в соответствии с утвержденным температурным графиком регулирования отпуска тепла с источника тепловой энергии.</w:t>
      </w:r>
    </w:p>
    <w:p w14:paraId="0A0E71C0" w14:textId="77777777" w:rsidR="00EF4774" w:rsidRPr="001013FF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Информировать Потребителя либо лицо, привлеченное им для оказания услуг и выполнения работ по содержанию и ремонту общего имущества о дате начала проведения планового перерыва поставки тепловой энергии не позднее, чем за 10 рабочих дней до начала перерыва.</w:t>
      </w:r>
    </w:p>
    <w:p w14:paraId="672E8D0B" w14:textId="77777777" w:rsidR="00EF4774" w:rsidRPr="001013FF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заявке Потребителя или лица, привлеченного им для оказания услуг и выполнения работ по содержанию и ремонту общего имущества, участвовать в проведении проверки по факту поставки тепловой энергии ненадлежащего качества и (или) с перерывами, превышающими установленную нормативными документами продолжительность, с составлением соответствующего Акта.</w:t>
      </w:r>
    </w:p>
    <w:p w14:paraId="7FE5C4F8" w14:textId="77777777" w:rsidR="00EF4774" w:rsidRPr="001013FF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Ограничение, прекращение подачи тепловой энергии и ее возобновление осуществлять в порядке, предусмотренном действующим законодательством. При этом, в случаях введения ограничения с обязательным предварительным предупреждением, ТСО предупреждает Потребителя о возможности введения ограничения любыми доступными способами (почтовым отправлением, факсограммой, телефонограммой, с использованием информационно-телекоммуникационной сети «Интернет» и др.), позволяющими подтвердить получение такого предупреждения Потребителем.</w:t>
      </w:r>
    </w:p>
    <w:p w14:paraId="2CC26677" w14:textId="77777777" w:rsidR="00EF4774" w:rsidRPr="001013FF" w:rsidRDefault="00EF4774" w:rsidP="00EF4774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105D1C89" w14:textId="6A31AA24" w:rsidR="006957ED" w:rsidRPr="001013FF" w:rsidRDefault="00EF4774" w:rsidP="00F1139D">
      <w:pPr>
        <w:numPr>
          <w:ilvl w:val="1"/>
          <w:numId w:val="2"/>
        </w:numPr>
        <w:tabs>
          <w:tab w:val="left" w:pos="1080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 xml:space="preserve"> ТСО ИМЕЕТ ПРАВО:</w:t>
      </w:r>
    </w:p>
    <w:p w14:paraId="44BDC8A1" w14:textId="07BAB0ED" w:rsidR="00EF4774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2.2.1.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Требовать внесения платы за потребленную тепловую энергию в порядке и сроки, установленные законодательством РФ и настоящим Договором.</w:t>
      </w:r>
    </w:p>
    <w:p w14:paraId="3FC69930" w14:textId="16F5EF08" w:rsidR="00EF4774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2.2.2.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Требовать допуска в заранее согласованное время с Потребителем или лицом, привлеченным им для оказания услуг и выполнения работ по содержанию и ремонту общего имущества, для осмотра технического состояния внутридомовых сетей и оборудования, контроля режимов потребления тепловой энергии;</w:t>
      </w:r>
    </w:p>
    <w:p w14:paraId="40EF91F7" w14:textId="754EA1B8" w:rsidR="00EF4774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2.2.3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Осуществлять проверку показаний коллективных (общедомовых) и индивидуальных приборов учета /в случае их наличия/, их исправность, а также целостность пломб.</w:t>
      </w:r>
    </w:p>
    <w:p w14:paraId="41BF8E2B" w14:textId="5598D4BA" w:rsidR="00EF4774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2.2.4.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Для проведения работ по ремонту оборудования и тепловых сетей в межотопительный период отключать Потребителя в соответствии со Сводным годовым планом ремонтов источников тепловой энергии и тепловых сетей города Челябинска, утвержденным Администрацией города;</w:t>
      </w:r>
    </w:p>
    <w:p w14:paraId="033A84FE" w14:textId="35785693" w:rsidR="00B4025C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2.2.5.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Осуществлять контроль за соблюдением Потребителем условий настоящего Договора</w:t>
      </w:r>
      <w:r w:rsidR="00B4025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том числе </w:t>
      </w:r>
      <w:bookmarkStart w:id="4" w:name="_Hlk230267841"/>
      <w:r w:rsidR="00B4025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режима потребления тепловой энергии и (или) теплоносителя, параметров качества и иных параметров</w:t>
      </w:r>
      <w:bookmarkEnd w:id="4"/>
      <w:r w:rsidR="00B4025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, включенных в настоящий Договор.</w:t>
      </w:r>
    </w:p>
    <w:p w14:paraId="7B8852D6" w14:textId="64EA569D" w:rsidR="00130090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2.2.6. </w:t>
      </w:r>
      <w:r w:rsidR="00130090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При проведении мероприятий по наладке тепловых сетей и теплопотребляющих установок</w:t>
      </w:r>
      <w:r w:rsidR="00CE0D03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30090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выдавать Потребителю рекомендации по наладке тепловых сетей и теплопотребляющих установок, в том числе режима потребления тепловой энергии, параметров качества и иных параметров, которые могут повлиять на качество и надежность теплоснабжения Потребителя и (или) других потребителей в системе теплоснабжения.</w:t>
      </w:r>
    </w:p>
    <w:p w14:paraId="48A7FE42" w14:textId="5177BE1E" w:rsidR="00EF4774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2.2.7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Актировать выявленные факты потребления тепловой энергии в нарушение требований законодательства</w:t>
      </w:r>
      <w:r w:rsidR="00FF34E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выдачей рекомендаций по их устранению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 В случаях, предусмотренных законодательством Российской Федерации, вводить или отменять мероприятия по ограничению либо прекращению подачи тепловой энергии.</w:t>
      </w:r>
    </w:p>
    <w:p w14:paraId="6FD20A42" w14:textId="79B41698" w:rsidR="00EF4774" w:rsidRPr="001013FF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2.2.8. 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Осуществлять иные права, предусмотренные действующим законодательством РФ и настоящим Договором.</w:t>
      </w:r>
    </w:p>
    <w:p w14:paraId="67E06F79" w14:textId="77777777" w:rsidR="00EF4774" w:rsidRPr="001013FF" w:rsidRDefault="00EF4774" w:rsidP="00E14509">
      <w:p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8216B92" w14:textId="77777777" w:rsidR="00EF4774" w:rsidRPr="001013FF" w:rsidRDefault="00EF4774" w:rsidP="000C0C14">
      <w:pPr>
        <w:tabs>
          <w:tab w:val="left" w:pos="1080"/>
        </w:tabs>
        <w:ind w:left="709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 xml:space="preserve">3. ОБЯЗАHHОСТИ И ПРАВА </w:t>
      </w:r>
      <w:r w:rsidRPr="001013FF">
        <w:rPr>
          <w:rFonts w:ascii="Times New Roman" w:eastAsia="Times New Roman" w:hAnsi="Times New Roman" w:cs="Times New Roman"/>
          <w:b/>
          <w:bCs/>
          <w:color w:val="000000" w:themeColor="text1"/>
        </w:rPr>
        <w:t>ПОТРЕБИТЕЛЯ.</w:t>
      </w:r>
    </w:p>
    <w:p w14:paraId="43B3A34C" w14:textId="77777777" w:rsidR="00EA43E0" w:rsidRDefault="00EF4774" w:rsidP="00EA43E0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3.1. ПОТРЕБИТЕЛЬ ОБЯЗУЕТСЯ:</w:t>
      </w:r>
    </w:p>
    <w:p w14:paraId="18FF7373" w14:textId="14CE26D0" w:rsidR="00EF4774" w:rsidRPr="001013FF" w:rsidRDefault="00EF4774" w:rsidP="00EA43E0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3.1.1. Своевременно в полном объеме оплачивать потребленную тепловую энергию в порядке и сроки, предусмотренные настоящим Договором.</w:t>
      </w:r>
    </w:p>
    <w:p w14:paraId="1AFCC4F1" w14:textId="77777777" w:rsidR="00EF4774" w:rsidRPr="001013FF" w:rsidRDefault="00EF4774" w:rsidP="00F1139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3.1.2. При обнаружении неисправностей (аварий) внутридомовых систем и внутриквартирного оборудования, коллективных (общедомовых), индивидуальных приборов учета тепловой энергии немедленно сообщать о них лицу, привлеченному им для оказания услуг и выполнения работ по содержанию и ремонту общего имущества для принятия возможных мер по их устранению.</w:t>
      </w:r>
    </w:p>
    <w:p w14:paraId="6E1C13EF" w14:textId="77777777" w:rsidR="00EF4774" w:rsidRPr="001013FF" w:rsidRDefault="00EF4774" w:rsidP="00F1139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3.1.3. 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домом, обеспечить:</w:t>
      </w:r>
    </w:p>
    <w:p w14:paraId="4635B57B" w14:textId="77777777" w:rsidR="00EF4774" w:rsidRPr="001013FF" w:rsidRDefault="00EF4774" w:rsidP="00F1139D">
      <w:pPr>
        <w:autoSpaceDE w:val="0"/>
        <w:autoSpaceDN w:val="0"/>
        <w:adjustRightInd w:val="0"/>
        <w:ind w:left="426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а) коммерческий учет потребляемой тепловой энергии, соответствующего требованиям действующего законодательства;</w:t>
      </w:r>
    </w:p>
    <w:p w14:paraId="157FFAB1" w14:textId="77777777" w:rsidR="00EF4774" w:rsidRPr="001013FF" w:rsidRDefault="00EF4774" w:rsidP="00F1139D">
      <w:pPr>
        <w:tabs>
          <w:tab w:val="left" w:pos="1080"/>
        </w:tabs>
        <w:autoSpaceDE w:val="0"/>
        <w:autoSpaceDN w:val="0"/>
        <w:adjustRightInd w:val="0"/>
        <w:ind w:left="426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б) проведение поверок установленных индивидуальных приборов учета тепловой энергии, сохранность установленных пломб;</w:t>
      </w:r>
    </w:p>
    <w:p w14:paraId="69C104F5" w14:textId="77777777" w:rsidR="00EF4774" w:rsidRPr="001013FF" w:rsidRDefault="00EF4774" w:rsidP="00F1139D">
      <w:pPr>
        <w:tabs>
          <w:tab w:val="left" w:pos="1080"/>
        </w:tabs>
        <w:autoSpaceDE w:val="0"/>
        <w:autoSpaceDN w:val="0"/>
        <w:adjustRightInd w:val="0"/>
        <w:ind w:left="426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в) допуск представителей ТСО для контроля режимов потребления тепловой энергии и показаний индивидуальных приборов учета тепловой энергии 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случае их наличия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2CE80EBC" w14:textId="77777777" w:rsidR="00335001" w:rsidRPr="001013FF" w:rsidRDefault="00335001" w:rsidP="00F1139D">
      <w:pPr>
        <w:tabs>
          <w:tab w:val="left" w:pos="1080"/>
        </w:tabs>
        <w:ind w:left="426" w:firstLine="28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color w:val="000000" w:themeColor="text1"/>
        </w:rPr>
        <w:t>г) снятие и передачу показаний индивидуальных приборов учета тепловой энергии ТСО 23 числа расчетного периода;</w:t>
      </w:r>
    </w:p>
    <w:p w14:paraId="5D8A1311" w14:textId="77777777" w:rsidR="00335001" w:rsidRPr="001013FF" w:rsidRDefault="00335001" w:rsidP="00F1139D">
      <w:pPr>
        <w:tabs>
          <w:tab w:val="left" w:pos="1080"/>
        </w:tabs>
        <w:autoSpaceDE w:val="0"/>
        <w:autoSpaceDN w:val="0"/>
        <w:adjustRightInd w:val="0"/>
        <w:ind w:left="426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д) </w:t>
      </w:r>
      <w:r w:rsidRPr="001013FF">
        <w:rPr>
          <w:rFonts w:ascii="Times New Roman" w:eastAsia="Times New Roman" w:hAnsi="Times New Roman" w:cs="Times New Roman"/>
          <w:color w:val="000000" w:themeColor="text1"/>
        </w:rPr>
        <w:t>соблюдение предусмотренного Договором режима потребления тепловой энергии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150A6C0A" w14:textId="77777777" w:rsidR="00EF4774" w:rsidRPr="001013FF" w:rsidRDefault="00335001" w:rsidP="00F1139D">
      <w:pPr>
        <w:tabs>
          <w:tab w:val="left" w:pos="540"/>
        </w:tabs>
        <w:autoSpaceDE w:val="0"/>
        <w:autoSpaceDN w:val="0"/>
        <w:adjustRightInd w:val="0"/>
        <w:ind w:left="426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е) не допущение утечки сетевой воды во внутридомовых сетях, соблюдение температуры обратной сетевой воды в соответствии с температурным графиком.</w:t>
      </w:r>
    </w:p>
    <w:p w14:paraId="4BDF6E95" w14:textId="77777777" w:rsidR="00EF4774" w:rsidRPr="001013FF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3.1.4. В период отключения тепловых сетей г. Челябинска для проведения испытаний и ремонтных работ в соответствии со Сводным годовым планом ремонтов источников тепловой энергии и тепловых сетей города Челябинска, </w:t>
      </w:r>
      <w:r w:rsidR="00335001" w:rsidRPr="001013FF">
        <w:rPr>
          <w:rFonts w:ascii="Times New Roman" w:hAnsi="Times New Roman" w:cs="Times New Roman"/>
          <w:color w:val="000000" w:themeColor="text1"/>
        </w:rPr>
        <w:t xml:space="preserve">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произвести необходимый ремонт или реконструкцию внутридомовых инженерных систем и внутриквартирного оборудования.</w:t>
      </w:r>
    </w:p>
    <w:p w14:paraId="55A237BF" w14:textId="77777777" w:rsidR="00EF4774" w:rsidRPr="001013FF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3.1.5. Уведомить ТСО в течение 3 (трех) рабочих дней об изменении наименования, </w:t>
      </w:r>
      <w:r w:rsidR="00335001" w:rsidRPr="001013FF">
        <w:rPr>
          <w:rFonts w:ascii="Times New Roman" w:hAnsi="Times New Roman" w:cs="Times New Roman"/>
          <w:color w:val="000000" w:themeColor="text1"/>
          <w:lang w:eastAsia="ru-RU"/>
        </w:rPr>
        <w:t>места регистрации, почтовых / банковских реквизитов, а также адреса электронной почты.</w:t>
      </w:r>
    </w:p>
    <w:p w14:paraId="2720755F" w14:textId="37D714E1" w:rsidR="00832363" w:rsidRPr="001013FF" w:rsidRDefault="00FF34E5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3.1.6. </w:t>
      </w:r>
      <w:r w:rsidR="00AE3E27" w:rsidRPr="001013FF">
        <w:rPr>
          <w:rFonts w:ascii="Times New Roman" w:hAnsi="Times New Roman" w:cs="Times New Roman"/>
          <w:color w:val="000000" w:themeColor="text1"/>
          <w:lang w:eastAsia="ru-RU"/>
        </w:rPr>
        <w:t>В установленные актом ТСО сроки принять все необходимые меры для исполнения</w:t>
      </w:r>
      <w:r w:rsidR="00832363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выданны</w:t>
      </w:r>
      <w:r w:rsidR="00AE3E27" w:rsidRPr="001013FF">
        <w:rPr>
          <w:rFonts w:ascii="Times New Roman" w:hAnsi="Times New Roman" w:cs="Times New Roman"/>
          <w:color w:val="000000" w:themeColor="text1"/>
          <w:lang w:eastAsia="ru-RU"/>
        </w:rPr>
        <w:t>х</w:t>
      </w:r>
      <w:r w:rsidR="00832363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ТСО рекомендаци</w:t>
      </w:r>
      <w:r w:rsidR="00AE3E27" w:rsidRPr="001013FF">
        <w:rPr>
          <w:rFonts w:ascii="Times New Roman" w:hAnsi="Times New Roman" w:cs="Times New Roman"/>
          <w:color w:val="000000" w:themeColor="text1"/>
          <w:lang w:eastAsia="ru-RU"/>
        </w:rPr>
        <w:t>й</w:t>
      </w:r>
      <w:r w:rsidR="00832363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по наладке тепловых сетей и теплопотребляющих установок, в том числе режима потребления тепловой энергии, параметров качества и иных параметров, при проведении мероприятий </w:t>
      </w:r>
      <w:r w:rsidR="004346F4" w:rsidRPr="001013FF">
        <w:rPr>
          <w:rFonts w:ascii="Times New Roman" w:hAnsi="Times New Roman" w:cs="Times New Roman"/>
          <w:color w:val="000000" w:themeColor="text1"/>
          <w:lang w:eastAsia="ru-RU"/>
        </w:rPr>
        <w:t>в соответствии с п.2.2.6 настоящего Договора.</w:t>
      </w:r>
    </w:p>
    <w:p w14:paraId="4901973B" w14:textId="46EDCE28" w:rsidR="00FF34E5" w:rsidRPr="001013FF" w:rsidRDefault="00FF34E5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Уведомить ТСО </w:t>
      </w:r>
      <w:r w:rsidR="00254706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в 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>течение 10 (десяти) дней о сроках проведения конкретных мероприятий, направленных на реализацию рекомендаций ТСО.</w:t>
      </w:r>
    </w:p>
    <w:p w14:paraId="5B93360D" w14:textId="00C287C7" w:rsidR="00AE3E27" w:rsidRPr="001013FF" w:rsidRDefault="00AE3E27" w:rsidP="00F1139D">
      <w:pPr>
        <w:pStyle w:val="ConsPlusNormal"/>
        <w:widowControl/>
        <w:tabs>
          <w:tab w:val="left" w:pos="1080"/>
        </w:tabs>
        <w:ind w:firstLine="709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3.1.7. </w:t>
      </w:r>
      <w:r w:rsidR="008A1A68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>О результатах исполнения рекомендаций по наладке тепловых сетей и теплопотребляющих установок в течение 3 рабочих дней у</w:t>
      </w:r>
      <w:r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>ведомить ТСО</w:t>
      </w:r>
      <w:r w:rsidR="00F75752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46133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>способом</w:t>
      </w:r>
      <w:r w:rsidR="00F75752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>, предусмотренн</w:t>
      </w:r>
      <w:r w:rsidR="00146133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>ым</w:t>
      </w:r>
      <w:r w:rsidR="00F75752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пунктами 8.1.-8.3 настоящего Договора</w:t>
      </w:r>
      <w:r w:rsidR="008A1A68"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1013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4B4190A0" w14:textId="41DF85C1" w:rsidR="00335001" w:rsidRPr="001013FF" w:rsidRDefault="00335001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hAnsi="Times New Roman" w:cs="Times New Roman"/>
          <w:color w:val="000000" w:themeColor="text1"/>
          <w:lang w:eastAsia="ru-RU"/>
        </w:rPr>
        <w:t>3.1.</w:t>
      </w:r>
      <w:r w:rsidR="004346F4" w:rsidRPr="001013FF"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>.</w:t>
      </w:r>
      <w:r w:rsidRPr="001013FF">
        <w:rPr>
          <w:rFonts w:ascii="Times New Roman" w:hAnsi="Times New Roman" w:cs="Times New Roman"/>
          <w:color w:val="000000" w:themeColor="text1"/>
        </w:rPr>
        <w:t xml:space="preserve"> 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Обеспечить доступ к принадлежащим Потребителю теплопотребляющим установкам уполномоченных представителей ТСО для осуществления действий </w:t>
      </w:r>
      <w:r w:rsidR="00FF34E5" w:rsidRPr="001013FF">
        <w:rPr>
          <w:rFonts w:ascii="Times New Roman" w:hAnsi="Times New Roman" w:cs="Times New Roman"/>
          <w:color w:val="000000" w:themeColor="text1"/>
          <w:lang w:eastAsia="ru-RU"/>
        </w:rPr>
        <w:t>в целях контроля выполнения</w:t>
      </w:r>
      <w:r w:rsidR="004346F4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Потребителем</w:t>
      </w:r>
      <w:r w:rsidR="00FF34E5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мероприятий, направленных на реализацию соблюдения</w:t>
      </w:r>
      <w:r w:rsidR="00FF34E5" w:rsidRPr="001013FF">
        <w:rPr>
          <w:rFonts w:ascii="Times New Roman" w:hAnsi="Times New Roman" w:cs="Times New Roman"/>
          <w:color w:val="000000" w:themeColor="text1"/>
        </w:rPr>
        <w:t xml:space="preserve"> </w:t>
      </w:r>
      <w:r w:rsidR="00FF34E5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режима потребления тепловой энергии и (или) теплоносителя, параметров качества и иных параметров, а также 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>по ограничению режима потребления, в том числе по полному отключению потребления, в случае невыполнения Потребителем действий по самостоятельному ограничению режима потребления и отсутствия технической возможности введения частичного ограничения силами ТСО. Представитель ТСО имеет право опломбировать отключенные теплопотребляющие установки.</w:t>
      </w:r>
    </w:p>
    <w:p w14:paraId="2D5615BB" w14:textId="371B1A40" w:rsidR="00EF4774" w:rsidRPr="001013FF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3.1.</w:t>
      </w:r>
      <w:r w:rsidR="004346F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9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 Исполнять иные обязательства, предусмотренные Жилищным кодексом Российской Федерации, иными федеральными законами и настоящим Договором.</w:t>
      </w:r>
    </w:p>
    <w:p w14:paraId="5A8C64F9" w14:textId="77777777" w:rsidR="00EF4774" w:rsidRPr="001013FF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CDD9533" w14:textId="77777777" w:rsidR="000C0C14" w:rsidRPr="001013FF" w:rsidRDefault="00EF4774" w:rsidP="00F1139D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3.2. ПОТРЕБИТЕЛЮ ЗАПРЕЩАЕТСЯ:</w:t>
      </w:r>
    </w:p>
    <w:p w14:paraId="4AE660E6" w14:textId="5CA54F3C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3.2.1. Производить отключения и включение внутридомовых инженерных систем без согласования с ТСО, кроме аварийных ситуаций.</w:t>
      </w:r>
    </w:p>
    <w:p w14:paraId="0320343F" w14:textId="77777777" w:rsidR="00335001" w:rsidRPr="001013FF" w:rsidRDefault="00335001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3.2.2. Производить слив теплоносителя из системы отопления без разрешения.</w:t>
      </w:r>
    </w:p>
    <w:p w14:paraId="0580FC74" w14:textId="77777777" w:rsidR="00335001" w:rsidRPr="001013FF" w:rsidRDefault="00335001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3.2.3. Самовольно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дом.</w:t>
      </w:r>
    </w:p>
    <w:p w14:paraId="40619E06" w14:textId="77777777" w:rsidR="00335001" w:rsidRPr="001013FF" w:rsidRDefault="00335001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3.2.4. Самовольно демонтировать обогревающие элементы, самовольно увеличивать поверхности нагрева приборов отопления, установленных в помещении, свыше параметров, предусмотренных проектной или технической документацией на многоквартирный дом;</w:t>
      </w:r>
    </w:p>
    <w:p w14:paraId="7BF81945" w14:textId="77777777" w:rsidR="00335001" w:rsidRPr="001013FF" w:rsidRDefault="00335001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3.2.5. Самовольно нарушать пломбы на приборах учета, демонтировать приборы учета и осуществлять несанкционированное вмешательство в работу указанных приборов учета тепловой энергии.</w:t>
      </w:r>
    </w:p>
    <w:p w14:paraId="77EE5975" w14:textId="77777777" w:rsidR="00EF4774" w:rsidRPr="001013FF" w:rsidRDefault="00335001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3.2.6. Осуществлять регулирование внутриквартирного оборудования и совершать иные действия, в результате которых в помещении в многоквартирном доме будет поддерживаться температура воздуха ниже 12 градусов Цельсия.</w:t>
      </w:r>
    </w:p>
    <w:p w14:paraId="0DEAE534" w14:textId="77777777" w:rsidR="00EF4774" w:rsidRPr="001013FF" w:rsidRDefault="00EF4774" w:rsidP="00EF4774">
      <w:pP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2C06EED" w14:textId="17DE976C" w:rsidR="006957ED" w:rsidRPr="001013FF" w:rsidRDefault="00EF4774" w:rsidP="00F1139D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3.3. ПОТРЕБИТЕЛЬ ИМЕЕТ ПРАВО:</w:t>
      </w:r>
    </w:p>
    <w:p w14:paraId="2F7A7DED" w14:textId="77777777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3.3.1. Получать от ТСО сведения о состоянии расчетов по оплате тепловой энергии (лично или через своего представителя).</w:t>
      </w:r>
    </w:p>
    <w:p w14:paraId="093DB64E" w14:textId="5B1A215A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3.3.2. Получать от ТСО акт о </w:t>
      </w:r>
      <w:r w:rsidR="00590C32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не предоставлении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или предоставлении тепловой энергии ненадлежащего качества на границе сетей, входящих в состав общего имущества собственников помещений в многоквартирном доме.</w:t>
      </w:r>
    </w:p>
    <w:p w14:paraId="1F879392" w14:textId="77777777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3.3.3. Получать от ТСО по требованию информацию об объемах и качестве тепловой энергии, условиях ее предоставления, изменении размера платы и порядке оплаты.</w:t>
      </w:r>
    </w:p>
    <w:p w14:paraId="2F351B96" w14:textId="77777777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3.3.4. Требовать предъявления уполномоченным представителем ТСО документов, подтверждающих их полномочия, при осуществлении ими доступа к общедомовому (квартирному) имуществу, участвующему в процессе потребления тепловой энергии.</w:t>
      </w:r>
    </w:p>
    <w:p w14:paraId="23701147" w14:textId="77777777" w:rsidR="00EF4774" w:rsidRPr="001013FF" w:rsidRDefault="00EF4774" w:rsidP="00EF4774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D5384B9" w14:textId="77777777" w:rsidR="00EF4774" w:rsidRPr="001013FF" w:rsidRDefault="00EF4774" w:rsidP="000C0C14">
      <w:pPr>
        <w:numPr>
          <w:ilvl w:val="0"/>
          <w:numId w:val="5"/>
        </w:numPr>
        <w:tabs>
          <w:tab w:val="left" w:pos="1080"/>
        </w:tabs>
        <w:ind w:left="0" w:firstLine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ПОРЯДОК ОПРЕДЕЛЕНИЯ КОЛИЧЕСТВА И РАЗМЕРА ПЛАТЫ ЗА ТЕПЛОВУЮ ЭНЕРГИЮ</w:t>
      </w:r>
    </w:p>
    <w:p w14:paraId="28175BF7" w14:textId="77777777" w:rsidR="00EF4774" w:rsidRPr="001013FF" w:rsidRDefault="00EF4774" w:rsidP="00EF4774">
      <w:pPr>
        <w:tabs>
          <w:tab w:val="left" w:pos="1080"/>
        </w:tabs>
        <w:ind w:left="539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32FD365" w14:textId="77777777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4.1. Расчетный период для оплаты тепловой энергии по настоящему Договору устанавливается равным календарному месяцу.</w:t>
      </w:r>
    </w:p>
    <w:p w14:paraId="7CCD9A29" w14:textId="77777777" w:rsidR="00EF4774" w:rsidRPr="001013FF" w:rsidRDefault="00EF4774" w:rsidP="000C0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4.2. Размер платы за тепловую энергию рассчитывается по тарифам (ценам) для потребителей, установленным ТСО в порядке, определенном </w:t>
      </w:r>
      <w:hyperlink r:id="rId8" w:history="1">
        <w:r w:rsidRPr="001013FF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законодательством</w:t>
        </w:r>
      </w:hyperlink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 о государственном регулировании цен (тарифов).</w:t>
      </w:r>
    </w:p>
    <w:p w14:paraId="76A01A3E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4.3. Количество тепловой энергии, отпущенной Потребителю</w:t>
      </w:r>
      <w:r w:rsidR="00FC1B1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определяется в соответствии с требованиями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от 06.05.2011 №354. </w:t>
      </w:r>
    </w:p>
    <w:p w14:paraId="771BA665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4.4. </w:t>
      </w:r>
      <w:r w:rsidR="00335001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При отсутствии индивидуального прибора учета тепловой энергии (далее – ИПУ) на подогрев воды в целях предоставления коммунальной услуги по горячему водоснабжению в нежилом помещении, размер платы за тепловую энергию на подогрев воды в целях предоставления коммунальной услуги по горячему водоснабжению рассчитывается исходя из расчетного объема коммунального ресурса, который определяется в соответствии с требованиями законодательства Российской Федерации.</w:t>
      </w:r>
    </w:p>
    <w:p w14:paraId="7ACB63DA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4.5. При наличии в нежилом помещении ИПУ учет объема тепловой энергии, поставленной Потребителю, осуществляется в соответствии с действующим законодательством.</w:t>
      </w:r>
    </w:p>
    <w:p w14:paraId="67C2A970" w14:textId="77777777" w:rsidR="00335001" w:rsidRPr="001013FF" w:rsidRDefault="00335001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4.6. При использовании приборно-расчетного способа для определения размера платы за тепловую энергию на подогрев воды в целях предоставления коммунальной услуги по горячему водоснабжению применяется норматив расхода тепловой энергии на подогрев одного кубического метра воды, утвержденный в установленном порядке.</w:t>
      </w:r>
    </w:p>
    <w:p w14:paraId="31EB28A5" w14:textId="77777777" w:rsidR="00335001" w:rsidRPr="001013FF" w:rsidRDefault="00335001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4.7. К расчетам по настоящему Договору принимаются приборы учета утвержденного типа и прошедшие поверку в соответствии с требованиями </w:t>
      </w:r>
      <w:hyperlink r:id="rId9" w:history="1">
        <w:r w:rsidRPr="001013FF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законодательства</w:t>
        </w:r>
      </w:hyperlink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 об обеспечении единства измерений, введенные в эксплуатацию на основании акта ввода прибора учета в эксплуатацию. В акте ввода в эксплуатацию ИПУ указываются технические данные приборов учета, измеряемые ими параметры, места их установки. Информация о соответствии прибора учета утвержденному типу, сведения о дате первичной поверки прибора учета и об установленном для прибора учета межповерочном интервале, а также требования к условиям эксплуатации прибора учета должны быть указаны в сопроводительных документах к прибору учета. Акт ввода в эксплуатацию ИПУ является неотъемлемой частью настоящего Договора. Перед каждым отопительным периодом и после очередной поверки или ремонта приборов учета осуществляется проверка готовности к эксплуатации, о чем составляется акт периодической проверки.</w:t>
      </w:r>
    </w:p>
    <w:p w14:paraId="27AD52DD" w14:textId="77777777" w:rsidR="00EF4774" w:rsidRPr="001013FF" w:rsidRDefault="00EF4774" w:rsidP="00EF47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F509E02" w14:textId="77777777" w:rsidR="00EF4774" w:rsidRPr="001013FF" w:rsidRDefault="00EF4774" w:rsidP="0036690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1013FF">
        <w:rPr>
          <w:rFonts w:ascii="Times New Roman" w:hAnsi="Times New Roman"/>
          <w:b/>
          <w:color w:val="000000" w:themeColor="text1"/>
        </w:rPr>
        <w:t>ВЗАИМООТНОШЕНИЯ СТОРОН ПРИ ЭКСПЛУАТАЦИИ СЕТЕЙ И СИСТЕМ ТЕПЛОСНАБЖЕНИЯ.</w:t>
      </w:r>
    </w:p>
    <w:p w14:paraId="12CA95A3" w14:textId="77777777" w:rsidR="00EF4774" w:rsidRPr="001013FF" w:rsidRDefault="00EF4774" w:rsidP="00EF4774">
      <w:pPr>
        <w:tabs>
          <w:tab w:val="left" w:pos="720"/>
          <w:tab w:val="left" w:pos="1080"/>
        </w:tabs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00DB38B4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5.1. Границы обслуживания и ответственность ТСО и Потребителя устанавливаются на границе сетей, входящих в состав общего имущества собственников помещений в многоквартирном доме.</w:t>
      </w:r>
    </w:p>
    <w:p w14:paraId="751B047D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5.2. Эксплуатация тепловых сетей и оборудования обеспечивается Потребителем 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 в соответствии с Правилами технической эксплуатации тепловых энергоустановок.</w:t>
      </w:r>
    </w:p>
    <w:p w14:paraId="28882AF8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5.3. Вся оперативно-техническая работа выполняется Потребителем 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 через персонал ТСО.</w:t>
      </w:r>
    </w:p>
    <w:p w14:paraId="0AE53F58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Оперативно диспетчерская служба телефон 246-72-73, 264-92-33, факс 246-72-77, E-mail </w:t>
      </w:r>
      <w:hyperlink r:id="rId10" w:history="1">
        <w:r w:rsidRPr="001013FF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ODS@ustekchel.ru</w:t>
        </w:r>
      </w:hyperlink>
    </w:p>
    <w:p w14:paraId="17BBBEE1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- 1 эксплуатационный район, телефон 246-72-13, факс 246-72-19,</w:t>
      </w:r>
    </w:p>
    <w:p w14:paraId="18968227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- 2 эксплуатационный район, телефон 246-54-22, факс 266-02-16,</w:t>
      </w:r>
    </w:p>
    <w:p w14:paraId="610BBF6C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- 3 эксплуатационный район, телефон 246-73-02, факс 775-31-51,</w:t>
      </w:r>
    </w:p>
    <w:p w14:paraId="1ABB875A" w14:textId="77777777" w:rsidR="00D25176" w:rsidRPr="001013FF" w:rsidRDefault="00D25176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- 4 эксплуатационный район, телефон/факс 266-93-73, 246-57-43</w:t>
      </w:r>
    </w:p>
    <w:p w14:paraId="27443780" w14:textId="77777777" w:rsidR="00D25176" w:rsidRPr="001013FF" w:rsidRDefault="00D25176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- 5 эксплуатационный район, телефон/факс 246-53-53</w:t>
      </w:r>
    </w:p>
    <w:p w14:paraId="7F11FEFD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</w:t>
      </w:r>
      <w:r w:rsidR="004816B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Включение/отключение тепловых сетей и систем теплоснабжения </w:t>
      </w:r>
      <w:bookmarkStart w:id="5" w:name="OLE_LINK1"/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многоквартирного дома, </w:t>
      </w:r>
      <w:bookmarkEnd w:id="5"/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производится на основании распоряжения о начале/окончании отопительного периода уполномоченным органом.</w:t>
      </w:r>
    </w:p>
    <w:p w14:paraId="7B7BF4AD" w14:textId="77777777" w:rsidR="00A16602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</w:t>
      </w:r>
      <w:r w:rsidR="004816B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A16602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Подключение в связи с началом отопительного периода производится при обеспечении готовности к отопительному периоду сетей и систем многоквартирного дома к работе в отопительный период.</w:t>
      </w:r>
    </w:p>
    <w:p w14:paraId="5D66897B" w14:textId="4713F9A8" w:rsidR="00A16602" w:rsidRPr="001013FF" w:rsidRDefault="00A1660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Для владельцев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подключение в связи с началом отопительного периода производится при наличии Акта оценки обеспечения готовности к отопительному периоду и Паспорта обеспечения готовности к отопительному периоду сетей и систем многоквартирного дома к работе в отопительный период.</w:t>
      </w:r>
    </w:p>
    <w:p w14:paraId="1C656987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</w:t>
      </w:r>
      <w:r w:rsidR="004816B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6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 Уполномоченными должностными лицами сторон, ответственными за исполнение условий настоящего Договора, являются:</w:t>
      </w:r>
    </w:p>
    <w:p w14:paraId="798E189C" w14:textId="77777777" w:rsidR="00EF4774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от ТСО: - по коммерческим вопросам: _____________________________________________отдел продаж, телефон _______________, E-mail _________________.</w:t>
      </w:r>
    </w:p>
    <w:p w14:paraId="5B531E31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от Потребителя</w:t>
      </w:r>
    </w:p>
    <w:p w14:paraId="1EBA3204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по техническим вопросам:</w:t>
      </w:r>
    </w:p>
    <w:p w14:paraId="681D92BA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____________________________________________________ телефон ____________________, E-mail ______________________,</w:t>
      </w:r>
    </w:p>
    <w:p w14:paraId="5192CA27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 по коммерческим вопросам:</w:t>
      </w:r>
    </w:p>
    <w:p w14:paraId="0762192E" w14:textId="77777777" w:rsidR="00EF4774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____________________________________________________ телефон ____________________, E-mail _____________________</w:t>
      </w:r>
      <w:r w:rsidR="00EF4774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596CB979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наличии территориально-обособленных объектов и назначении нескольких ответственных лиц по каждому территориальному району Потребитель ежегодно по состоянию на 1 октября направляет перечень ответственных лиц для проведения оперативно-технической работы по каждому району города. Указанные в настоящем пункте Договора ответственные лица со стороны Потребителя вправе без предъявления доверенности получать счета, </w:t>
      </w:r>
      <w:r w:rsidR="0015052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универсальный передаточный документ (далее – УПД)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ТСО, подписывать отчеты о потреблении тепловой энергии и теплоносителя по приборам учета.</w:t>
      </w:r>
    </w:p>
    <w:p w14:paraId="3B1446E7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</w:t>
      </w:r>
      <w:r w:rsidR="004816B5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7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 Нарушения, допущенные Потребителем при пользовании тепловой энергией, устанавливаются и оформляются актом представителем ТСО.</w:t>
      </w:r>
      <w:r w:rsidR="00656282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Акт составляется в двух экземплярах, один из которых вручается Потребителю. Ответственное лицо Потребителя производит отметку в акте об ознакомлении с ним, а при наличии замечаний излагает свое мнение в акте ниже подписи представителя ТСО, составившего акт. Акт считается действительным и при отказе Потребителя от ознакомительной подписи.</w:t>
      </w:r>
    </w:p>
    <w:p w14:paraId="13F0CDA2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5.8. В случае наличия у потребителя задолженности по оплате тепловой энергии, в том числе в случае нарушения сроков предварительной оплаты, в размере, превышающем размер платы за более чем один период платежа, установленный настоящим договором, теплоснабжающая организация вправе ввести ограничения подачи тепловой энергии в порядке установленном действующим законодательством. </w:t>
      </w:r>
    </w:p>
    <w:p w14:paraId="180D7ECB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5.9. До введения ограничения подачи тепловой энергии ТСО предупреждает Потребителя любым доступным способом, позволяющим подтвердить получение такого предупреждения, о возможности введения указанного ограничения в случае неуплаты задолженности до истечения второго периода платежа, или в случае не устранения нарушения условий Договора. При задержке платежей сверх установленного предупреждением срока или не устранение нарушений условий настоящего Договора ТСО вправе ввести ограничение подачи тепловой энергии путем отключения и должна известить об этом потребителя любым доступным способом за сутки до введения указанного ограничения. Ограничение подачи тепловой энергии вводится в установленный предупреждением срок путем отключения горячей воды.</w:t>
      </w:r>
    </w:p>
    <w:p w14:paraId="58C5FB66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5.10. Подача тепловой энергии после приостановления или ограничения возобновляется при следующих условиях:</w:t>
      </w:r>
    </w:p>
    <w:p w14:paraId="3E4A6719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Полное погашение Потребителем задолженности перед ТСО или заключение соглашения о реструктуризации долга. </w:t>
      </w:r>
    </w:p>
    <w:p w14:paraId="47620B44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Устранение нарушения условий Договора о количестве, качестве и значениях термодинамических параметров возвращаемого теплоносителя и (или) устранение нарушения режима потребления тепловой энергии, существенно влияющих на теплоснабжение других потребителей в данной системе теплоснабжения.</w:t>
      </w:r>
    </w:p>
    <w:p w14:paraId="1756F9BC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Устранение нарушений, установленных техническими регламентами обязательных требований безопасной эксплуатации теплопотребляющих установок.</w:t>
      </w:r>
    </w:p>
    <w:p w14:paraId="30D13A95" w14:textId="0D62DC58" w:rsidR="0087091F" w:rsidRPr="001013FF" w:rsidRDefault="0087091F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5.11. Стороны в процессе наладки тепловых сетей и теплопотребляющих установок</w:t>
      </w:r>
      <w:r w:rsidR="00CE0D03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в границах балансовой принадлежности осуществляют проверку наличия, работоспособности оборудования и его настройку, проверку состояния тепловых сетей для обеспечения эффективной передачи тепловой энергии (мощности) и (или) теплоносителя, включая регулировку давления, температуры, расхода тепловой энергии и (или) теплоносителя, необходимых для корректной работы теплопринимающего оборудования в целях обеспечения соблюдения режима потребления, надежности и безопасности эксплуатации, соблюдения параметров качества поставляемого и возвращаемого теплоносителя.</w:t>
      </w:r>
    </w:p>
    <w:p w14:paraId="7EB76674" w14:textId="102C3003" w:rsidR="00656282" w:rsidRPr="001013FF" w:rsidRDefault="00FF34E5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5.1</w:t>
      </w:r>
      <w:r w:rsidR="0087091F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bookmarkStart w:id="6" w:name="_Hlk232000716"/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Изменения условий настоящего </w:t>
      </w:r>
      <w:r w:rsidR="008A1A68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оговора, необходимость которых возникла в связи с проведением мероприятий по наладке тепловых сетей, внутридомовых сетей и теплопотребляющих установок, а также при подготовке к проведению указанных мероприятий (включая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Федерации, утвержденных Постановлением Правительства Российской Федерации от 08.08.2012 № 808), значений параметров качества теплоснабжения, режима потребления тепловой энергии и (или) теплоносителя</w:t>
      </w:r>
      <w:r w:rsidR="0087091F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вносятся в письменной форме, путем подписания </w:t>
      </w:r>
      <w:r w:rsidR="0020351F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Сторонами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дополнительных соглашений, составляющих неотъемлемую часть </w:t>
      </w:r>
      <w:r w:rsidR="0020351F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настоящего 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оговора. Отказ от внесения изменений в настоящий </w:t>
      </w:r>
      <w:r w:rsidR="0020351F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оговор по предложению любой из </w:t>
      </w:r>
      <w:r w:rsidR="0025470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торон оформляется также в письменном виде с указанием причин такого отказа. Разногласия, не урегулированные </w:t>
      </w:r>
      <w:r w:rsidR="0025470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торонами </w:t>
      </w:r>
      <w:r w:rsidR="0025470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настоящего 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оговора, могут быть разрешены в судебном порядке</w:t>
      </w:r>
      <w:bookmarkEnd w:id="6"/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73FFE8AE" w14:textId="77777777" w:rsidR="00EF4774" w:rsidRPr="001013FF" w:rsidRDefault="00EF4774" w:rsidP="00EF477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B8E4310" w14:textId="77777777" w:rsidR="00EF4774" w:rsidRPr="001013FF" w:rsidRDefault="00EF4774" w:rsidP="00EF4774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6. ПОРЯДОК ОПЛАТЫ ЗА ПОТРЕБЛЕННУЮ ТЕПЛОВУЮ ЭНЕРГИЮ</w:t>
      </w:r>
    </w:p>
    <w:p w14:paraId="5BAF8D5C" w14:textId="77777777" w:rsidR="00EF4774" w:rsidRPr="001013FF" w:rsidRDefault="00EF4774" w:rsidP="00EF4774">
      <w:pPr>
        <w:tabs>
          <w:tab w:val="left" w:pos="2805"/>
        </w:tabs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8CEE660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6.1. Потребитель оплачивает тепловую энергию по тарифу, установленному органом исполнительной власти субъекта Российской Федерации в области государственного регулирования тарифов для данной категории потребителей за потребленный объем тепловой энергии в следующем порядке:</w:t>
      </w:r>
    </w:p>
    <w:p w14:paraId="3468D68E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35% стоимости договорного объема тепловой энергии, потребляемого в месяце, за который осуществляется оплата, вносится в срок до 18-го числа текущего месяца;</w:t>
      </w:r>
    </w:p>
    <w:p w14:paraId="34FBCBCB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50% стоимости договорного объема тепловой энергии, потребляемого в месяце, за который осуществляется оплата, вносится в срок до последнего числа текущего месяца;</w:t>
      </w:r>
    </w:p>
    <w:p w14:paraId="3AC60C27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оплата за фактически потребленную в истекшем месяце тепловую энергию с учетом средств, ранее внесенных Потребителем в качестве оплаты за тепловую энергию в расчетном периоде, осуществляется денежными средствами, в срок до 10-го числа месяца, следующего за месяцем, за который осуществляется оплата.</w:t>
      </w:r>
    </w:p>
    <w:p w14:paraId="5ACD131A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6.2. При совершении оплаты в назначении платежа следует указывать дату и номер настоящего Договора. Оплата производится по реквизитам, указанным в счете.</w:t>
      </w:r>
    </w:p>
    <w:p w14:paraId="0862AB9C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6.3. Для своевременного произведения расчетов за потребленную тепловую энергию Потребитель получает в ТСО ежемесячно с 5 (пятого) числа месяца, следующего за расчетным периодом счет, </w:t>
      </w:r>
      <w:r w:rsidR="0015052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УПД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 поставленную тепловую энергию в расчетном периоде. Так же расчетные документы 5 (пятого) числа месяца, следующего за расчетным периодом направляются ТСО на электронную почту </w:t>
      </w:r>
      <w:r w:rsidR="0015052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отребителя. </w:t>
      </w:r>
      <w:r w:rsidR="0015052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течение 10 (десяти) рабочих дней Потребитель должен подписать УПД и возвратить второй экземпляр в ТСО либо предоставить мотивированный отказ. В случае неполучения или невозврата Потребителем УПД в указанный срок такой УПД считается согласованным Сторонами.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Неполучение потребителем платежного документа не освобождает его от обязанности произвести оплату потребленной тепловой энергии в установленный законодательством и/или договором срок.</w:t>
      </w:r>
    </w:p>
    <w:p w14:paraId="4C5E2702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6.4. ТСО и Потребитель должны 1 раз в квартал производить сверку взаиморасчетов за потребленную тепловую энергию, оформляя результаты сверки актом, подписанным уполномоченными лицами.</w:t>
      </w:r>
    </w:p>
    <w:p w14:paraId="530B5F6D" w14:textId="77777777" w:rsidR="00FB1A53" w:rsidRPr="001013FF" w:rsidRDefault="00FB1A53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6.5. Счета, </w:t>
      </w:r>
      <w:r w:rsidR="00150526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УПД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тепловой энергии ТСО может выставить Потребителю в электронном виде (далее – электронные документы) посредством электронного документооборота (далее – ЭДО) через Оператора электронного документооборота (далее – Оператор ЭДО).</w:t>
      </w:r>
    </w:p>
    <w:p w14:paraId="7658C16B" w14:textId="77777777" w:rsidR="00FB1A53" w:rsidRPr="001013FF" w:rsidRDefault="00FB1A53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выставлении и получении электронных документов стороны руководствуются Федеральными законами № 63-ФЗ от 06.04.2011 «Об электронной подписи» и № 402-ФЗ от 06.12.2011 «О бухгалтерском учете», положениями ст.93 и ст.169 Налогового кодекса РФ, Порядком выставления и получения счетов-фактур в электронном виде по телекоммуникационным каналам связи с применением электронной подписи, утвержденным Приказом Минфина России от 05.02.2021 № 14н. </w:t>
      </w:r>
    </w:p>
    <w:p w14:paraId="46012A7E" w14:textId="77777777" w:rsidR="00656282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Датой выставления ТСО электронных документов по телекоммуникационным каналам связи считается дата поступления файла с документами Оператору ЭДО от ТСО, указанная в подтверждении этого Оператора ЭДО.</w:t>
      </w:r>
    </w:p>
    <w:p w14:paraId="35C81118" w14:textId="77777777" w:rsidR="00EF4774" w:rsidRPr="001013FF" w:rsidRDefault="00656282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Стороны признают, что используемые Сторонами электронные документы, подписанные квалифицированным сертификатом ЭЦП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 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Договором.</w:t>
      </w:r>
    </w:p>
    <w:p w14:paraId="5744A015" w14:textId="77777777" w:rsidR="00EF4774" w:rsidRPr="001013FF" w:rsidRDefault="00EF4774" w:rsidP="0036690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EBE21B6" w14:textId="77777777" w:rsidR="00EF4774" w:rsidRPr="001013FF" w:rsidRDefault="00EF4774" w:rsidP="00EF4774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>ОТВЕТСТВЕННОСТЬ СТОРОН</w:t>
      </w:r>
    </w:p>
    <w:p w14:paraId="5F204C62" w14:textId="77777777" w:rsidR="00EF4774" w:rsidRPr="001013FF" w:rsidRDefault="00EF4774" w:rsidP="00EF4774">
      <w:pPr>
        <w:tabs>
          <w:tab w:val="left" w:pos="1080"/>
        </w:tabs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51F42CF" w14:textId="77777777" w:rsidR="00EF4774" w:rsidRPr="001013FF" w:rsidRDefault="00EF4774" w:rsidP="004173A2">
      <w:pPr>
        <w:numPr>
          <w:ilvl w:val="1"/>
          <w:numId w:val="4"/>
        </w:numPr>
        <w:tabs>
          <w:tab w:val="left" w:pos="567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color w:val="000000" w:themeColor="text1"/>
        </w:rPr>
        <w:t>Стороны несут ответственность в случае неисполнения или ненадлежащего исполнения ими своих обязательств в порядке и размерах, предусмотренных законодательством РФ и настоящим договором.</w:t>
      </w:r>
    </w:p>
    <w:p w14:paraId="4B52FF07" w14:textId="77777777" w:rsidR="00EF4774" w:rsidRPr="001013FF" w:rsidRDefault="00EF4774" w:rsidP="004173A2">
      <w:pPr>
        <w:numPr>
          <w:ilvl w:val="1"/>
          <w:numId w:val="4"/>
        </w:numPr>
        <w:tabs>
          <w:tab w:val="left" w:pos="567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color w:val="000000" w:themeColor="text1"/>
        </w:rPr>
        <w:t>В случаях перерывов теплоснабжения Потребителя по вине ТСО, а также подачи Потребителю тепловой энергии пониженного качества, и при наличии двухстороннего акта, ТСО возмещает Потребителю причиненный этим реальный ущерб.</w:t>
      </w:r>
    </w:p>
    <w:p w14:paraId="4A0E84E3" w14:textId="7C9C92C7" w:rsidR="00EF4774" w:rsidRPr="001013FF" w:rsidRDefault="00EF4774" w:rsidP="004173A2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color w:val="000000" w:themeColor="text1"/>
        </w:rPr>
        <w:t>ТСО не несет ответственность перед Потребителем за отпуск тепловой энергии с пониженными параметрами теплоносителя за те сутки, в течение которых Потребитель не соблюдал установленных для него режимов теплопотребления или нарушения в подаче и режиме теплоснабжения возникли в общедомовой системе теплоснабжения, находящейся в составе общего имущества собственников помещений многоквартирного дома.</w:t>
      </w:r>
    </w:p>
    <w:p w14:paraId="2A0CCE09" w14:textId="77777777" w:rsidR="00EF4774" w:rsidRPr="001013FF" w:rsidRDefault="00EF4774" w:rsidP="004173A2">
      <w:pPr>
        <w:numPr>
          <w:ilvl w:val="1"/>
          <w:numId w:val="4"/>
        </w:numPr>
        <w:tabs>
          <w:tab w:val="left" w:pos="426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color w:val="000000" w:themeColor="text1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и, если эти обстоятельства повлияли на исполнение настоящего договора.</w:t>
      </w:r>
    </w:p>
    <w:p w14:paraId="4848F361" w14:textId="77777777" w:rsidR="00EF4774" w:rsidRPr="001013FF" w:rsidRDefault="00EF4774" w:rsidP="00EF477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1ADAE59" w14:textId="77777777" w:rsidR="00EF4774" w:rsidRPr="001013FF" w:rsidRDefault="00EF4774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8. ПОРЯДОК ОБМЕНА УВЕДОМЛЕНИЯМИ</w:t>
      </w:r>
    </w:p>
    <w:p w14:paraId="6F066B90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4596E58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8.1. </w:t>
      </w:r>
      <w:r w:rsidR="00FC1B1C" w:rsidRPr="001013FF">
        <w:rPr>
          <w:rFonts w:ascii="Times New Roman" w:hAnsi="Times New Roman" w:cs="Times New Roman"/>
          <w:color w:val="000000" w:themeColor="text1"/>
          <w:lang w:eastAsia="ru-RU"/>
        </w:rPr>
        <w:t>Все уведомления / сообщения направляются способами, предусмотренными настоящим Договором, по адресу соответствующей Стороны, указанному в настоящем Договоре (юридический адрес), а в случае его изменения – по адресу, который во исполнение пункта 3.1.5 договора заранее сообщен другой Стороне, либо в соответствии с п. 10.</w:t>
      </w:r>
      <w:r w:rsidR="0044263D" w:rsidRPr="001013FF">
        <w:rPr>
          <w:rFonts w:ascii="Times New Roman" w:hAnsi="Times New Roman" w:cs="Times New Roman"/>
          <w:color w:val="000000" w:themeColor="text1"/>
          <w:lang w:eastAsia="ru-RU"/>
        </w:rPr>
        <w:t>4</w:t>
      </w:r>
      <w:r w:rsidR="00FC1B1C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настоящего Договора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55EB09B3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8.2. Все уведомления / сообщения должны содержать информацию о том, для кого они предназначены, а также ссылку на дату и номер настоящего Договора.</w:t>
      </w:r>
    </w:p>
    <w:p w14:paraId="34DFE8CD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8.3. Уведомление / сообщение считается врученным:</w:t>
      </w:r>
    </w:p>
    <w:p w14:paraId="0CF2D2F9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>при вручении лично в руки в момент доставки;</w:t>
      </w:r>
    </w:p>
    <w:p w14:paraId="5A944D68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>при направлении заказным почтовым отправлением в момент доставки</w:t>
      </w:r>
      <w:r w:rsidR="00FC1B1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066A7C68" w14:textId="77777777" w:rsidR="00FC1B1C" w:rsidRPr="001013FF" w:rsidRDefault="00FC1B1C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hAnsi="Times New Roman" w:cs="Times New Roman"/>
          <w:color w:val="000000" w:themeColor="text1"/>
          <w:lang w:eastAsia="ru-RU"/>
        </w:rPr>
        <w:t>-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ab/>
      </w:r>
      <w:bookmarkStart w:id="7" w:name="_Hlk106787139"/>
      <w:r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при направлении посредством ЭДО, через Личный кабинет на сайте ТСО либо </w:t>
      </w:r>
      <w:bookmarkEnd w:id="7"/>
      <w:r w:rsidR="00656282" w:rsidRPr="001013FF">
        <w:rPr>
          <w:rFonts w:ascii="Times New Roman" w:hAnsi="Times New Roman" w:cs="Times New Roman"/>
          <w:color w:val="000000" w:themeColor="text1"/>
          <w:lang w:eastAsia="ru-RU"/>
        </w:rPr>
        <w:t>на электронную почту Стороны Договора.</w:t>
      </w:r>
    </w:p>
    <w:p w14:paraId="3E334B4B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50DC47D9" w14:textId="77777777" w:rsidR="00EF4774" w:rsidRPr="001013FF" w:rsidRDefault="00EF4774" w:rsidP="00EF4774">
      <w:pPr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</w:rPr>
        <w:t xml:space="preserve">9. АНТИКОРРУПЦИОННАЯ ПОЛИТИКА </w:t>
      </w:r>
    </w:p>
    <w:p w14:paraId="2DBD343D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E89CAEC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9.1. Потребитель обязуется письменно согласовывать с ТСО сообщения с упоминанием ТСО, ссылки на фирменное наименование, размещение фирменной символики ТСО в полиграфических изделиях, выставочных стендах, на интернет-сайтах и других СМИ.</w:t>
      </w:r>
    </w:p>
    <w:p w14:paraId="173A9382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9.2. Потребителю известно о том, что ТСО развивает не допускающую взяточничество культуру и ведет антикоррупционную политику.</w:t>
      </w:r>
    </w:p>
    <w:p w14:paraId="3D39988D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9.3. Потребителю известно о том, что в ТСО установлены процедуры недопущения коррупции и взяточничества, и Потребитель выражает заинтересованность в реализации данных процедур. В связи с этим Потребитель гарантирует при исполнении настоящего Договора и связанном с исполнением настоящего Договора взаимодействии (в том числе с третьими лицами) соблюдение со своей стороны антикоррупционного законодательства РФ в сфере противодействия и предупреждения коррупции.</w:t>
      </w:r>
    </w:p>
    <w:p w14:paraId="659E2725" w14:textId="77777777" w:rsidR="00EF4774" w:rsidRPr="001013FF" w:rsidRDefault="00EF4774" w:rsidP="004173A2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9.4. Потребитель самостоятельно несет ответственность за несоблюдение антикоррупционного законодательства РФ.</w:t>
      </w:r>
    </w:p>
    <w:p w14:paraId="7F50B30B" w14:textId="77777777" w:rsidR="00EF4774" w:rsidRPr="001013FF" w:rsidRDefault="00EF4774" w:rsidP="00EF4774">
      <w:pPr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55F1AFD2" w14:textId="77777777" w:rsidR="00EF4774" w:rsidRPr="001013FF" w:rsidRDefault="00EF4774" w:rsidP="00EF4774">
      <w:pPr>
        <w:ind w:right="-1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10. ОСОБЫЕ УСЛОВИЯ</w:t>
      </w:r>
    </w:p>
    <w:p w14:paraId="33F2EAD3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9276AD6" w14:textId="77777777" w:rsidR="00EF4774" w:rsidRPr="001013FF" w:rsidRDefault="00EF4774" w:rsidP="00F1139D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10.1. ТСО и Потребитель в случаях, не урегулированных настоящим договором, обязуются руководствоваться действующим законодательством.</w:t>
      </w:r>
    </w:p>
    <w:p w14:paraId="483A4079" w14:textId="77777777" w:rsidR="00EF4774" w:rsidRPr="001013FF" w:rsidRDefault="00EF4774" w:rsidP="00F1139D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10.2 Потребитель настоящим выражает согласие на замену стороны по Договору и передачу от </w:t>
      </w:r>
      <w:r w:rsidR="00FC1B1C" w:rsidRPr="001013FF">
        <w:rPr>
          <w:rFonts w:ascii="Times New Roman" w:hAnsi="Times New Roman" w:cs="Times New Roman"/>
          <w:color w:val="000000" w:themeColor="text1"/>
          <w:lang w:eastAsia="ru-RU"/>
        </w:rPr>
        <w:t>ТСО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всех прав и обязанностей по Договору новой единой теплоснабжающей организации, если:</w:t>
      </w:r>
    </w:p>
    <w:p w14:paraId="7DC84CA7" w14:textId="77777777" w:rsidR="00EF4774" w:rsidRPr="001013FF" w:rsidRDefault="00EF4774" w:rsidP="00F1139D">
      <w:pPr>
        <w:numPr>
          <w:ilvl w:val="0"/>
          <w:numId w:val="9"/>
        </w:numPr>
        <w:ind w:left="426" w:right="-1" w:firstLine="141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установленном законодательством порядке в зоне теплоснабжения Потребителя назначена новая (отличная от </w:t>
      </w:r>
      <w:r w:rsidR="00FC1B1C" w:rsidRPr="001013FF">
        <w:rPr>
          <w:rFonts w:ascii="Times New Roman" w:hAnsi="Times New Roman" w:cs="Times New Roman"/>
          <w:color w:val="000000" w:themeColor="text1"/>
          <w:lang w:eastAsia="ru-RU"/>
        </w:rPr>
        <w:t>ТСО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настоящему Договору) единая теплоснабжающая организация (ЕТО), для которой в установленном законом порядке установлен тариф на тепловую энергию (мощность), поставляемую потребителям соответствующей категории, находящимся в зоне деятельности ЕТО.</w:t>
      </w:r>
    </w:p>
    <w:p w14:paraId="083195B0" w14:textId="77777777" w:rsidR="00EF4774" w:rsidRPr="001013FF" w:rsidRDefault="00EF4774" w:rsidP="00F1139D">
      <w:pPr>
        <w:numPr>
          <w:ilvl w:val="0"/>
          <w:numId w:val="9"/>
        </w:numPr>
        <w:ind w:left="426" w:right="-1" w:firstLine="141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Потребителем получено соответствующее письменное уведомление от </w:t>
      </w:r>
      <w:r w:rsidR="00FC1B1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ТСО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, содержащее платежные реквизиты новой единой теплоснабжающей организации с указанием сведений об установленном тарифе.</w:t>
      </w:r>
    </w:p>
    <w:p w14:paraId="71482D84" w14:textId="77777777" w:rsidR="00EF4774" w:rsidRPr="001013FF" w:rsidRDefault="00EF4774" w:rsidP="00F1139D">
      <w:pPr>
        <w:ind w:right="-1"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этом, право требования задолженности Потребителя, имеющейся перед </w:t>
      </w:r>
      <w:r w:rsidR="00FC1B1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ТСО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Договору на момент перехода прав и обязанностей к новой единой теплоснабжающей организации, сохраняется за </w:t>
      </w:r>
      <w:r w:rsidR="00FC1B1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ТСО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79072413" w14:textId="77777777" w:rsidR="00EF4774" w:rsidRPr="001013FF" w:rsidRDefault="00EF4774" w:rsidP="00F1139D">
      <w:pPr>
        <w:ind w:right="-1"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Во избежание сомнений,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(мощность), поставляемую потребителям соответствующей категории, находящимся в зоне деятельности ЕТО.</w:t>
      </w:r>
    </w:p>
    <w:p w14:paraId="21FFE850" w14:textId="77777777" w:rsidR="00FC1B1C" w:rsidRPr="001013FF" w:rsidRDefault="00EF4774" w:rsidP="00F1139D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10.3. </w:t>
      </w:r>
      <w:r w:rsidR="00FC1B1C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Стороны по настоящему Договору договорились,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копирования, электронной подписи, либо иного аналога собственноручной подписи.</w:t>
      </w:r>
    </w:p>
    <w:p w14:paraId="717FFED4" w14:textId="03D04737" w:rsidR="006512E2" w:rsidRPr="001013FF" w:rsidRDefault="00FC1B1C" w:rsidP="00F1139D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10.4. </w:t>
      </w:r>
      <w:r w:rsidR="006512E2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Стороны признают юридическую силу за перепиской и документами (содержимым электронных писем), подписанными сторонами/стороной настоящего Договора неквалифицированными и/или квалифицированными электронными подписями, пересылаемыми по адресам электронной почты, указанным в настоящем Договоре, и посредством её, а также через систему ЭДО (Диадок, Сбис и пр.). Стороны обязуются сообщать друг другу обо всех случаях взлома или иного несанкционированного доступа к их электронным почтовым ящикам, в отсутствие такого уведомления исполнение, произведенной другой Стороной настоящего Договора с учетом имеющейся у нее информации, признается надлежащим. </w:t>
      </w:r>
    </w:p>
    <w:p w14:paraId="56600CF1" w14:textId="6848B81C" w:rsidR="006512E2" w:rsidRPr="001013FF" w:rsidRDefault="006512E2" w:rsidP="00F1139D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Стороны признают и соглашаются с тем, что любые письма, заявления, заявки, уведомления, претензии, соглашения, протоколы разногласий, дополнительные соглашения, а также иная деловая корреспонденция и документы, направление которых предусмотрено действующим законодательством, отправленные через систему ЭДО (Диадок, Сбис и пр.) или с адресов и на адреса электронной почты, указанных в настоящем Договоре, и подписанные неквалифицированными и/или квалифицированными электронными подписями являются исходящими документами от надлежащим образом уполномоченных представителей сторон. Такие письма и документы являются равнозначными документам на бумажном носителе, подписанным собственноручной подписью (статья 6 ФЗ «Об электронной подписи» № 63-ФЗ от 06.04.2011).</w:t>
      </w:r>
    </w:p>
    <w:p w14:paraId="3DDD5231" w14:textId="77777777" w:rsidR="006512E2" w:rsidRPr="001013FF" w:rsidRDefault="006512E2" w:rsidP="00F1139D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Также стороны договорились, что при принятии одной стороной Договора приглашения, направленного другой стороной в системе ЭДО (Диадок, Сбис и пр.), для обмена документами либо получение уведомления о готовности использования системы ЭДО, либо подписание Сторонами первого электронного документа в системе ЭДО означает согласие сторон на обмен (отправление/получение/подписание) всеми перечисленными в настоящем пункте документами, в том числе и первичными документами, с использованием систем ЭДО (Диадок, Сбис и пр.), дополнительного подписания сторонами соглашения о переходе на электронный документооборот не требуется.</w:t>
      </w:r>
    </w:p>
    <w:p w14:paraId="6EA6F711" w14:textId="77777777" w:rsidR="00EF4774" w:rsidRPr="001013FF" w:rsidRDefault="006512E2" w:rsidP="00F1139D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Для осуществления электронного документооборота используется согласованный сторонами адрес электронной почты.</w:t>
      </w:r>
    </w:p>
    <w:p w14:paraId="16613C24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B4CF963" w14:textId="77777777" w:rsidR="00EF4774" w:rsidRPr="001013FF" w:rsidRDefault="00EF4774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11. СРОК ДЕЙСТВИЯ, ПОРЯДОК РАССМОТРЕНИЯ СПОРОВ</w:t>
      </w:r>
    </w:p>
    <w:p w14:paraId="4308094E" w14:textId="77777777" w:rsidR="00EF4774" w:rsidRPr="001013FF" w:rsidRDefault="00EF4774" w:rsidP="00EF4774">
      <w:pPr>
        <w:ind w:right="-1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2659D3F9" w14:textId="7B4012E2" w:rsidR="00EF4774" w:rsidRPr="001013FF" w:rsidRDefault="00EF4774" w:rsidP="0072485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11.1. </w:t>
      </w:r>
      <w:r w:rsidR="00FB1A53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Договор вступает в силу с момента подписания, распространяет свое действие на отношения сторон, возникшие с </w:t>
      </w:r>
      <w:r w:rsidR="0022161E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_______</w:t>
      </w:r>
      <w:r w:rsidR="00FB1A53" w:rsidRPr="001013F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FB1A53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и действует по</w:t>
      </w:r>
      <w:r w:rsidRPr="001013F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22161E" w:rsidRPr="001013F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_________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5F25BABE" w14:textId="77777777" w:rsidR="00EF4774" w:rsidRPr="001013FF" w:rsidRDefault="00EF4774" w:rsidP="00724856">
      <w:pPr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11.2.</w:t>
      </w:r>
      <w:r w:rsidR="00656282"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FB1A53"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 пролонгируется на следующий календарный год автоматически, если ни одна из Сторон за 30 дней до окончания срока его действия не потребует пересмотра его условий.</w:t>
      </w:r>
    </w:p>
    <w:p w14:paraId="4579E935" w14:textId="2C15E168" w:rsidR="00656282" w:rsidRPr="001013FF" w:rsidRDefault="00EF4774" w:rsidP="00724856">
      <w:pPr>
        <w:pStyle w:val="a7"/>
        <w:tabs>
          <w:tab w:val="left" w:pos="426"/>
          <w:tab w:val="left" w:pos="1080"/>
        </w:tabs>
        <w:spacing w:after="0"/>
        <w:ind w:left="0" w:firstLine="709"/>
        <w:rPr>
          <w:rFonts w:ascii="Times New Roman" w:hAnsi="Times New Roman"/>
          <w:color w:val="000000" w:themeColor="text1"/>
        </w:rPr>
      </w:pPr>
      <w:r w:rsidRPr="001013FF">
        <w:rPr>
          <w:rFonts w:ascii="Times New Roman" w:hAnsi="Times New Roman"/>
          <w:color w:val="000000" w:themeColor="text1"/>
          <w:lang w:eastAsia="ru-RU"/>
        </w:rPr>
        <w:t>11.</w:t>
      </w:r>
      <w:r w:rsidR="00FB1A53" w:rsidRPr="001013FF">
        <w:rPr>
          <w:rFonts w:ascii="Times New Roman" w:hAnsi="Times New Roman"/>
          <w:color w:val="000000" w:themeColor="text1"/>
          <w:lang w:eastAsia="ru-RU"/>
        </w:rPr>
        <w:t>3</w:t>
      </w:r>
      <w:r w:rsidRPr="001013FF">
        <w:rPr>
          <w:rFonts w:ascii="Times New Roman" w:hAnsi="Times New Roman"/>
          <w:color w:val="000000" w:themeColor="text1"/>
          <w:lang w:eastAsia="ru-RU"/>
        </w:rPr>
        <w:t xml:space="preserve">. </w:t>
      </w:r>
      <w:r w:rsidR="00656282" w:rsidRPr="001013FF">
        <w:rPr>
          <w:rFonts w:ascii="Times New Roman" w:hAnsi="Times New Roman"/>
          <w:color w:val="000000" w:themeColor="text1"/>
          <w:lang w:eastAsia="ru-RU"/>
        </w:rPr>
        <w:t xml:space="preserve">Все споры и разногласия, которые могут возникнуть из настоящего Договора или в связи с ним, в том числе касающиеся его заключения, выполнения, нарушения, </w:t>
      </w:r>
      <w:r w:rsidR="0020351F" w:rsidRPr="001013FF">
        <w:rPr>
          <w:rFonts w:ascii="Times New Roman" w:hAnsi="Times New Roman"/>
          <w:color w:val="000000" w:themeColor="text1"/>
          <w:lang w:eastAsia="ru-RU"/>
        </w:rPr>
        <w:t xml:space="preserve">изменения, </w:t>
      </w:r>
      <w:r w:rsidR="00656282" w:rsidRPr="001013FF">
        <w:rPr>
          <w:rFonts w:ascii="Times New Roman" w:hAnsi="Times New Roman"/>
          <w:color w:val="000000" w:themeColor="text1"/>
          <w:lang w:eastAsia="ru-RU"/>
        </w:rPr>
        <w:t>прекращения или действительности:</w:t>
      </w:r>
    </w:p>
    <w:p w14:paraId="70F47C74" w14:textId="77777777" w:rsidR="00656282" w:rsidRPr="001013FF" w:rsidRDefault="00656282" w:rsidP="00724856">
      <w:pPr>
        <w:numPr>
          <w:ilvl w:val="2"/>
          <w:numId w:val="11"/>
        </w:numPr>
        <w:tabs>
          <w:tab w:val="left" w:pos="142"/>
          <w:tab w:val="left" w:pos="426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физическим лицам </w:t>
      </w:r>
      <w:r w:rsidRPr="001013FF">
        <w:rPr>
          <w:rFonts w:ascii="Times New Roman" w:eastAsia="Times New Roman" w:hAnsi="Times New Roman" w:cs="Times New Roman"/>
          <w:color w:val="000000" w:themeColor="text1"/>
        </w:rPr>
        <w:t xml:space="preserve">могут быть переданы на разрешение 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суда общей юрисдикции по месту нахождения ТСО </w:t>
      </w:r>
      <w:r w:rsidRPr="001013FF">
        <w:rPr>
          <w:rFonts w:ascii="Times New Roman" w:eastAsia="Times New Roman" w:hAnsi="Times New Roman" w:cs="Times New Roman"/>
          <w:color w:val="000000" w:themeColor="text1"/>
        </w:rPr>
        <w:t>по истечении 10 (десяти) календарных дней со дня направления Стороне претензии</w:t>
      </w:r>
      <w:r w:rsidRPr="001013F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6E57650D" w14:textId="77777777" w:rsidR="00656282" w:rsidRPr="001013FF" w:rsidRDefault="00656282" w:rsidP="00724856">
      <w:pPr>
        <w:numPr>
          <w:ilvl w:val="2"/>
          <w:numId w:val="11"/>
        </w:numPr>
        <w:tabs>
          <w:tab w:val="left" w:pos="142"/>
          <w:tab w:val="left" w:pos="426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по юридическим лицам и индивидуальным предпринимателям </w:t>
      </w:r>
      <w:r w:rsidRPr="001013FF">
        <w:rPr>
          <w:rFonts w:ascii="Times New Roman" w:hAnsi="Times New Roman" w:cs="Times New Roman"/>
          <w:color w:val="000000" w:themeColor="text1"/>
        </w:rPr>
        <w:t>могут быть переданы на разрешение Арбитражного суда Челябинской области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1013FF">
        <w:rPr>
          <w:rFonts w:ascii="Times New Roman" w:hAnsi="Times New Roman" w:cs="Times New Roman"/>
          <w:color w:val="000000" w:themeColor="text1"/>
        </w:rPr>
        <w:t>по истечении 10 (десяти) календарных дней со дня направления Стороне претензии</w:t>
      </w:r>
      <w:r w:rsidRPr="001013FF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29CC87C1" w14:textId="77777777" w:rsidR="00FB1A53" w:rsidRPr="001013FF" w:rsidRDefault="00FB1A53" w:rsidP="005F3E2D">
      <w:pPr>
        <w:tabs>
          <w:tab w:val="left" w:pos="142"/>
          <w:tab w:val="left" w:pos="426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013FF">
        <w:rPr>
          <w:rFonts w:ascii="Times New Roman" w:hAnsi="Times New Roman" w:cs="Times New Roman"/>
          <w:color w:val="000000" w:themeColor="text1"/>
          <w:lang w:eastAsia="ru-RU"/>
        </w:rPr>
        <w:t>11.4. Договор составляется в 2 (двух) экземплярах, имеющих одинаковую юридическую силу. Один экземпляр для ТСО, второй для Потребителя.</w:t>
      </w:r>
    </w:p>
    <w:p w14:paraId="2680BD79" w14:textId="77777777" w:rsidR="00656282" w:rsidRPr="001013FF" w:rsidRDefault="00656282" w:rsidP="00656282">
      <w:pPr>
        <w:tabs>
          <w:tab w:val="left" w:pos="142"/>
          <w:tab w:val="left" w:pos="426"/>
        </w:tabs>
        <w:spacing w:after="160" w:line="259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B31C951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497170AE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384A3718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6729F5A5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536F4C0E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0C08693E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36A3B43D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44416AA3" w14:textId="77777777" w:rsidR="001159CA" w:rsidRPr="001013FF" w:rsidRDefault="001159CA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14:paraId="55C534E1" w14:textId="41466299" w:rsidR="00EF4774" w:rsidRPr="001013FF" w:rsidRDefault="00EF4774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1013FF">
        <w:rPr>
          <w:rFonts w:ascii="Times New Roman" w:eastAsia="Times New Roman" w:hAnsi="Times New Roman" w:cs="Times New Roman"/>
          <w:b/>
          <w:lang w:eastAsia="ru-RU"/>
        </w:rPr>
        <w:t>12. ЮРИДИЧЕСКИЕ АДРЕСА И РЕКВИЗИТЫ СТОРОН</w:t>
      </w:r>
    </w:p>
    <w:p w14:paraId="4F6868A5" w14:textId="77777777" w:rsidR="00590C32" w:rsidRPr="001013FF" w:rsidRDefault="00590C32" w:rsidP="00EF4774">
      <w:pPr>
        <w:ind w:right="-1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4893"/>
      </w:tblGrid>
      <w:tr w:rsidR="003D0D6B" w:rsidRPr="001013FF" w14:paraId="6B992128" w14:textId="77777777" w:rsidTr="001159CA">
        <w:trPr>
          <w:trHeight w:val="2520"/>
        </w:trPr>
        <w:tc>
          <w:tcPr>
            <w:tcW w:w="5138" w:type="dxa"/>
          </w:tcPr>
          <w:p w14:paraId="0D3BB0F7" w14:textId="77777777" w:rsidR="0022161E" w:rsidRPr="001013FF" w:rsidRDefault="0022161E" w:rsidP="0022161E">
            <w:pPr>
              <w:widowControl w:val="0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</w:rPr>
              <w:t>Потребитель________________________ ___________________________________</w:t>
            </w:r>
          </w:p>
          <w:p w14:paraId="4600A808" w14:textId="77777777" w:rsidR="0022161E" w:rsidRPr="001013FF" w:rsidRDefault="0022161E" w:rsidP="0022161E">
            <w:pPr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ИНН </w:t>
            </w:r>
            <w:r w:rsidRPr="001013FF">
              <w:rPr>
                <w:rFonts w:ascii="Times New Roman" w:hAnsi="Times New Roman"/>
                <w:b/>
              </w:rPr>
              <w:t>___________________</w:t>
            </w:r>
            <w:r w:rsidRPr="001013FF">
              <w:rPr>
                <w:rFonts w:ascii="Times New Roman" w:hAnsi="Times New Roman"/>
              </w:rPr>
              <w:t xml:space="preserve"> </w:t>
            </w:r>
          </w:p>
          <w:p w14:paraId="223B0C81" w14:textId="77777777" w:rsidR="0022161E" w:rsidRPr="001013FF" w:rsidRDefault="0022161E" w:rsidP="0022161E">
            <w:pPr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КПП </w:t>
            </w:r>
            <w:r w:rsidRPr="001013FF">
              <w:rPr>
                <w:rFonts w:ascii="Times New Roman" w:hAnsi="Times New Roman"/>
                <w:b/>
              </w:rPr>
              <w:t>_______________</w:t>
            </w:r>
          </w:p>
          <w:p w14:paraId="4E5B8349" w14:textId="77777777" w:rsidR="0022161E" w:rsidRPr="001013FF" w:rsidRDefault="0022161E" w:rsidP="0022161E">
            <w:pPr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Юридический адрес: ___________________</w:t>
            </w:r>
          </w:p>
          <w:p w14:paraId="27C859DE" w14:textId="77777777" w:rsidR="0022161E" w:rsidRPr="001013FF" w:rsidRDefault="0022161E" w:rsidP="0022161E">
            <w:pPr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_____________________________________</w:t>
            </w:r>
          </w:p>
          <w:p w14:paraId="4C2C6507" w14:textId="77777777" w:rsidR="0022161E" w:rsidRPr="001013FF" w:rsidRDefault="0022161E" w:rsidP="0022161E">
            <w:pPr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Почтовый адрес:______________________</w:t>
            </w:r>
          </w:p>
          <w:p w14:paraId="5E2C8D0A" w14:textId="77777777" w:rsidR="0022161E" w:rsidRPr="001013FF" w:rsidRDefault="0022161E" w:rsidP="0022161E">
            <w:pPr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____________________________________</w:t>
            </w:r>
          </w:p>
          <w:p w14:paraId="6E2BAE1E" w14:textId="77777777" w:rsidR="0022161E" w:rsidRPr="001013FF" w:rsidRDefault="0022161E" w:rsidP="0022161E">
            <w:pPr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Тел.: _______________________________</w:t>
            </w:r>
          </w:p>
          <w:p w14:paraId="37282A0A" w14:textId="1CC3ADE9" w:rsidR="003D0D6B" w:rsidRPr="001013FF" w:rsidRDefault="0022161E" w:rsidP="0022161E">
            <w:pPr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Адрес электронной почты: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Контр_ТелефонМоб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Pr="001013FF">
              <w:rPr>
                <w:rFonts w:ascii="Times New Roman" w:hAnsi="Times New Roman"/>
              </w:rPr>
              <w:t>__________</w:t>
            </w:r>
            <w:r w:rsidRPr="001013FF">
              <w:rPr>
                <w:rFonts w:ascii="Times New Roman" w:hAnsi="Times New Roman"/>
              </w:rPr>
              <w:fldChar w:fldCharType="end"/>
            </w:r>
            <w:r w:rsidRPr="001013FF">
              <w:rPr>
                <w:rFonts w:ascii="Times New Roman" w:hAnsi="Times New Roman"/>
              </w:rPr>
              <w:t>___</w:t>
            </w:r>
          </w:p>
        </w:tc>
        <w:tc>
          <w:tcPr>
            <w:tcW w:w="4893" w:type="dxa"/>
          </w:tcPr>
          <w:p w14:paraId="1AE18871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</w:rPr>
              <w:t>Теплоснабжающая организация</w:t>
            </w:r>
          </w:p>
          <w:p w14:paraId="593C237A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Реквизиты для расчетов:</w:t>
            </w:r>
          </w:p>
          <w:p w14:paraId="7329E3A6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  <w:b/>
              </w:rPr>
            </w:pPr>
          </w:p>
          <w:p w14:paraId="290F3976" w14:textId="77777777" w:rsidR="003D0D6B" w:rsidRPr="001013FF" w:rsidRDefault="0044263D" w:rsidP="003D0D6B">
            <w:pPr>
              <w:widowControl w:val="0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</w:rPr>
              <w:fldChar w:fldCharType="begin"/>
            </w:r>
            <w:r w:rsidRPr="001013FF">
              <w:rPr>
                <w:rFonts w:ascii="Times New Roman" w:hAnsi="Times New Roman"/>
                <w:b/>
              </w:rPr>
              <w:instrText xml:space="preserve"> DOCVARIABLE  Орг_Наименование  \* MERGEFORMAT </w:instrText>
            </w:r>
            <w:r w:rsidRPr="001013FF">
              <w:rPr>
                <w:rFonts w:ascii="Times New Roman" w:hAnsi="Times New Roman"/>
                <w:b/>
              </w:rPr>
              <w:fldChar w:fldCharType="separate"/>
            </w:r>
            <w:r w:rsidR="008D08A3" w:rsidRPr="001013FF">
              <w:rPr>
                <w:rFonts w:ascii="Times New Roman" w:hAnsi="Times New Roman"/>
                <w:b/>
              </w:rPr>
              <w:t>АО "УСТЭК-Челябинск"</w:t>
            </w:r>
            <w:r w:rsidRPr="001013FF">
              <w:rPr>
                <w:rFonts w:ascii="Times New Roman" w:hAnsi="Times New Roman"/>
                <w:b/>
              </w:rPr>
              <w:fldChar w:fldCharType="end"/>
            </w:r>
          </w:p>
          <w:p w14:paraId="481C3BE8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  <w:b/>
              </w:rPr>
            </w:pPr>
          </w:p>
          <w:p w14:paraId="7E331D87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Юридический адрес: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Орг_Юридическийадрес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454080, Челябинская обл, Челябинск г, Энгельса ул, дом № 3 каб.410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0A00B39D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Почтовый адрес: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Орг_ПочтовыйАдрес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454080, Челябинская обл, Челябинск г, Энгельса ул, дом № 3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57F75358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Тел.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Орг_Телефон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(351) 246-56-96</w:t>
            </w:r>
            <w:r w:rsidRPr="001013FF">
              <w:rPr>
                <w:rFonts w:ascii="Times New Roman" w:hAnsi="Times New Roman"/>
              </w:rPr>
              <w:fldChar w:fldCharType="end"/>
            </w:r>
            <w:r w:rsidRPr="001013FF">
              <w:rPr>
                <w:rFonts w:ascii="Times New Roman" w:hAnsi="Times New Roman"/>
              </w:rPr>
              <w:t xml:space="preserve"> Факс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Орг_Факс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(351) 246-56-96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4645317B" w14:textId="77777777" w:rsidR="003D0D6B" w:rsidRPr="001013FF" w:rsidRDefault="00FC1B1C" w:rsidP="003D0D6B">
            <w:pPr>
              <w:widowControl w:val="0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  <w:color w:val="0000FF"/>
                <w:u w:val="single"/>
                <w:lang w:val="en-US"/>
              </w:rPr>
              <w:t>info</w:t>
            </w:r>
            <w:r w:rsidRPr="001013FF">
              <w:rPr>
                <w:rFonts w:ascii="Times New Roman" w:hAnsi="Times New Roman"/>
                <w:b/>
                <w:color w:val="0000FF"/>
                <w:u w:val="single"/>
              </w:rPr>
              <w:t>@</w:t>
            </w:r>
            <w:r w:rsidRPr="001013FF">
              <w:rPr>
                <w:rFonts w:ascii="Times New Roman" w:hAnsi="Times New Roman"/>
                <w:b/>
                <w:color w:val="0000FF"/>
                <w:u w:val="single"/>
                <w:lang w:val="en-US"/>
              </w:rPr>
              <w:t>ustekchel</w:t>
            </w:r>
            <w:r w:rsidRPr="001013FF">
              <w:rPr>
                <w:rFonts w:ascii="Times New Roman" w:hAnsi="Times New Roman"/>
                <w:b/>
                <w:color w:val="0000FF"/>
                <w:u w:val="single"/>
              </w:rPr>
              <w:t>.</w:t>
            </w:r>
            <w:r w:rsidRPr="001013FF">
              <w:rPr>
                <w:rFonts w:ascii="Times New Roman" w:hAnsi="Times New Roman"/>
                <w:b/>
                <w:color w:val="0000FF"/>
                <w:u w:val="single"/>
                <w:lang w:val="en-US"/>
              </w:rPr>
              <w:t>ru</w:t>
            </w:r>
          </w:p>
          <w:p w14:paraId="678825B4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ИНН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Орг_ИНН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7453320202</w:t>
            </w:r>
            <w:r w:rsidRPr="001013FF">
              <w:rPr>
                <w:rFonts w:ascii="Times New Roman" w:hAnsi="Times New Roman"/>
              </w:rPr>
              <w:fldChar w:fldCharType="end"/>
            </w:r>
            <w:r w:rsidRPr="001013FF">
              <w:rPr>
                <w:rFonts w:ascii="Times New Roman" w:hAnsi="Times New Roman"/>
              </w:rPr>
              <w:t xml:space="preserve"> КПП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Орг_КПП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745301001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6D1B6B6A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р/с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Орг_РасчСчет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40702810372000034555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5846F40E" w14:textId="77777777" w:rsidR="006957ED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Орг_БанкНаименование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 xml:space="preserve">ЧЕЛЯБИНСКОЕ ОТДЕЛЕНИЕ N8597 </w:t>
            </w:r>
          </w:p>
          <w:p w14:paraId="4FF4B978" w14:textId="0B6C640D" w:rsidR="003D0D6B" w:rsidRPr="001013FF" w:rsidRDefault="008D08A3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ПАО СБЕРБАНК</w:t>
            </w:r>
            <w:r w:rsidR="003D0D6B" w:rsidRPr="001013FF">
              <w:rPr>
                <w:rFonts w:ascii="Times New Roman" w:hAnsi="Times New Roman"/>
              </w:rPr>
              <w:fldChar w:fldCharType="end"/>
            </w:r>
          </w:p>
          <w:p w14:paraId="7A7C0316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к/с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Орг_КоррСчет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30101810700000000602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028F62AD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 xml:space="preserve">БИК </w:t>
            </w:r>
            <w:r w:rsidRPr="001013FF">
              <w:rPr>
                <w:rFonts w:ascii="Times New Roman" w:hAnsi="Times New Roman"/>
              </w:rPr>
              <w:fldChar w:fldCharType="begin"/>
            </w:r>
            <w:r w:rsidRPr="001013FF">
              <w:rPr>
                <w:rFonts w:ascii="Times New Roman" w:hAnsi="Times New Roman"/>
              </w:rPr>
              <w:instrText xml:space="preserve"> DOCVARIABLE  Орг_БИК  \* MERGEFORMAT </w:instrText>
            </w:r>
            <w:r w:rsidRPr="001013FF">
              <w:rPr>
                <w:rFonts w:ascii="Times New Roman" w:hAnsi="Times New Roman"/>
              </w:rPr>
              <w:fldChar w:fldCharType="separate"/>
            </w:r>
            <w:r w:rsidR="008D08A3" w:rsidRPr="001013FF">
              <w:rPr>
                <w:rFonts w:ascii="Times New Roman" w:hAnsi="Times New Roman"/>
              </w:rPr>
              <w:t>047501602</w:t>
            </w:r>
            <w:r w:rsidRPr="001013FF">
              <w:rPr>
                <w:rFonts w:ascii="Times New Roman" w:hAnsi="Times New Roman"/>
              </w:rPr>
              <w:fldChar w:fldCharType="end"/>
            </w:r>
          </w:p>
          <w:p w14:paraId="51C927BE" w14:textId="77777777" w:rsidR="003D0D6B" w:rsidRPr="001013FF" w:rsidRDefault="003D0D6B" w:rsidP="003D0D6B">
            <w:pPr>
              <w:widowControl w:val="0"/>
              <w:rPr>
                <w:rFonts w:ascii="Times New Roman" w:hAnsi="Times New Roman"/>
              </w:rPr>
            </w:pPr>
          </w:p>
          <w:p w14:paraId="2D0673E7" w14:textId="77777777" w:rsidR="003D0D6B" w:rsidRPr="001013FF" w:rsidRDefault="003D0D6B" w:rsidP="003D0D6B">
            <w:pPr>
              <w:spacing w:after="200"/>
              <w:ind w:right="-1"/>
              <w:rPr>
                <w:rFonts w:ascii="Times New Roman" w:hAnsi="Times New Roman"/>
              </w:rPr>
            </w:pPr>
          </w:p>
        </w:tc>
      </w:tr>
      <w:tr w:rsidR="003D0D6B" w:rsidRPr="001013FF" w14:paraId="5E27BA45" w14:textId="77777777" w:rsidTr="001159CA">
        <w:trPr>
          <w:trHeight w:val="2520"/>
        </w:trPr>
        <w:tc>
          <w:tcPr>
            <w:tcW w:w="5138" w:type="dxa"/>
          </w:tcPr>
          <w:p w14:paraId="3E0D9417" w14:textId="00D22DC2" w:rsidR="003D0D6B" w:rsidRPr="001013FF" w:rsidRDefault="003D0D6B" w:rsidP="003D0D6B">
            <w:pPr>
              <w:spacing w:after="200"/>
              <w:jc w:val="left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</w:rPr>
              <w:fldChar w:fldCharType="begin"/>
            </w:r>
            <w:r w:rsidRPr="001013FF">
              <w:rPr>
                <w:rFonts w:ascii="Times New Roman" w:hAnsi="Times New Roman"/>
                <w:b/>
              </w:rPr>
              <w:instrText xml:space="preserve"> DOCVARIABLE  Контр_Должность  \* MERGEFORMAT </w:instrText>
            </w:r>
            <w:r w:rsidRPr="001013FF">
              <w:rPr>
                <w:rFonts w:ascii="Times New Roman" w:hAnsi="Times New Roman"/>
                <w:b/>
              </w:rPr>
              <w:fldChar w:fldCharType="separate"/>
            </w:r>
            <w:r w:rsidR="008D08A3" w:rsidRPr="001013FF">
              <w:rPr>
                <w:rFonts w:ascii="Times New Roman" w:hAnsi="Times New Roman"/>
                <w:b/>
              </w:rPr>
              <w:t xml:space="preserve"> </w:t>
            </w:r>
            <w:r w:rsidRPr="001013FF">
              <w:rPr>
                <w:rFonts w:ascii="Times New Roman" w:hAnsi="Times New Roman"/>
                <w:b/>
              </w:rPr>
              <w:fldChar w:fldCharType="end"/>
            </w:r>
          </w:p>
          <w:p w14:paraId="0FC3495A" w14:textId="77777777" w:rsidR="00822AF0" w:rsidRPr="001013FF" w:rsidRDefault="00822AF0" w:rsidP="003D0D6B">
            <w:pPr>
              <w:spacing w:after="200"/>
              <w:jc w:val="left"/>
              <w:rPr>
                <w:rFonts w:ascii="Times New Roman" w:hAnsi="Times New Roman"/>
              </w:rPr>
            </w:pPr>
          </w:p>
          <w:p w14:paraId="29F704A8" w14:textId="396E46BE" w:rsidR="003D0D6B" w:rsidRPr="001013FF" w:rsidRDefault="003D0D6B" w:rsidP="003D0D6B">
            <w:pPr>
              <w:spacing w:after="200"/>
              <w:jc w:val="left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</w:rPr>
              <w:fldChar w:fldCharType="begin"/>
            </w:r>
            <w:r w:rsidRPr="001013FF">
              <w:rPr>
                <w:rFonts w:ascii="Times New Roman" w:hAnsi="Times New Roman"/>
                <w:b/>
              </w:rPr>
              <w:instrText xml:space="preserve"> DOCVARIABLE  Контр_Подписант  \* MERGEFORMAT </w:instrText>
            </w:r>
            <w:r w:rsidRPr="001013FF">
              <w:rPr>
                <w:rFonts w:ascii="Times New Roman" w:hAnsi="Times New Roman"/>
                <w:b/>
              </w:rPr>
              <w:fldChar w:fldCharType="separate"/>
            </w:r>
            <w:r w:rsidR="008D08A3" w:rsidRPr="001013FF">
              <w:rPr>
                <w:rFonts w:ascii="Times New Roman" w:hAnsi="Times New Roman"/>
                <w:b/>
              </w:rPr>
              <w:t xml:space="preserve">________________________ </w:t>
            </w:r>
            <w:r w:rsidRPr="001013FF">
              <w:rPr>
                <w:rFonts w:ascii="Times New Roman" w:hAnsi="Times New Roman"/>
                <w:b/>
              </w:rPr>
              <w:fldChar w:fldCharType="end"/>
            </w:r>
          </w:p>
          <w:p w14:paraId="6ED2EE43" w14:textId="77777777" w:rsidR="003D0D6B" w:rsidRPr="001013FF" w:rsidRDefault="00822AF0" w:rsidP="00822AF0">
            <w:pPr>
              <w:spacing w:after="200"/>
              <w:ind w:right="-1"/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М.П.</w:t>
            </w:r>
          </w:p>
          <w:p w14:paraId="2A3B89AE" w14:textId="77777777" w:rsidR="0022161E" w:rsidRPr="001013FF" w:rsidRDefault="0022161E" w:rsidP="0022161E">
            <w:pPr>
              <w:rPr>
                <w:rFonts w:ascii="Times New Roman" w:hAnsi="Times New Roman"/>
              </w:rPr>
            </w:pPr>
          </w:p>
          <w:p w14:paraId="5CCF9263" w14:textId="77777777" w:rsidR="0022161E" w:rsidRPr="001013FF" w:rsidRDefault="0022161E" w:rsidP="0022161E">
            <w:pPr>
              <w:rPr>
                <w:rFonts w:ascii="Times New Roman" w:hAnsi="Times New Roman"/>
              </w:rPr>
            </w:pPr>
          </w:p>
          <w:p w14:paraId="68B77AF8" w14:textId="49A3402D" w:rsidR="0022161E" w:rsidRPr="001013FF" w:rsidRDefault="0022161E" w:rsidP="0022161E">
            <w:pPr>
              <w:rPr>
                <w:rFonts w:ascii="Times New Roman" w:hAnsi="Times New Roman"/>
              </w:rPr>
            </w:pPr>
          </w:p>
        </w:tc>
        <w:tc>
          <w:tcPr>
            <w:tcW w:w="4893" w:type="dxa"/>
          </w:tcPr>
          <w:p w14:paraId="61F55D59" w14:textId="74294ED7" w:rsidR="003D0D6B" w:rsidRPr="001013FF" w:rsidRDefault="003D0D6B" w:rsidP="003D0D6B">
            <w:pPr>
              <w:spacing w:after="200"/>
              <w:ind w:right="-1"/>
              <w:jc w:val="left"/>
              <w:rPr>
                <w:rFonts w:ascii="Times New Roman" w:hAnsi="Times New Roman"/>
                <w:b/>
              </w:rPr>
            </w:pPr>
            <w:r w:rsidRPr="001013FF">
              <w:rPr>
                <w:rFonts w:ascii="Times New Roman" w:hAnsi="Times New Roman"/>
                <w:b/>
                <w:color w:val="000000"/>
              </w:rPr>
              <w:t>Представитель по доверенности</w:t>
            </w:r>
          </w:p>
          <w:p w14:paraId="399AA558" w14:textId="5A73B8F3" w:rsidR="003D0D6B" w:rsidRPr="001013FF" w:rsidRDefault="003D0D6B" w:rsidP="003D0D6B">
            <w:pPr>
              <w:spacing w:after="200"/>
              <w:ind w:right="-1"/>
              <w:jc w:val="left"/>
              <w:rPr>
                <w:rFonts w:ascii="Times New Roman" w:hAnsi="Times New Roman"/>
                <w:b/>
              </w:rPr>
            </w:pPr>
            <w:bookmarkStart w:id="8" w:name="Подпись"/>
            <w:bookmarkEnd w:id="8"/>
          </w:p>
          <w:p w14:paraId="7CC5E959" w14:textId="5E77DD62" w:rsidR="003D0D6B" w:rsidRPr="001013FF" w:rsidRDefault="003D0D6B" w:rsidP="003D0D6B">
            <w:pPr>
              <w:spacing w:after="200"/>
              <w:ind w:right="-1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1013FF">
              <w:rPr>
                <w:rFonts w:ascii="Times New Roman" w:hAnsi="Times New Roman"/>
                <w:b/>
              </w:rPr>
              <w:t xml:space="preserve">_________________________ </w:t>
            </w:r>
          </w:p>
          <w:p w14:paraId="4F95E701" w14:textId="77777777" w:rsidR="003D0D6B" w:rsidRPr="001013FF" w:rsidRDefault="003D0D6B" w:rsidP="003D0D6B">
            <w:pPr>
              <w:spacing w:after="200"/>
              <w:ind w:right="-1"/>
              <w:jc w:val="left"/>
              <w:rPr>
                <w:rFonts w:ascii="Times New Roman" w:hAnsi="Times New Roman"/>
              </w:rPr>
            </w:pPr>
            <w:r w:rsidRPr="001013FF">
              <w:rPr>
                <w:rFonts w:ascii="Times New Roman" w:hAnsi="Times New Roman"/>
              </w:rPr>
              <w:t>М.П.</w:t>
            </w:r>
          </w:p>
          <w:p w14:paraId="44CBEBF4" w14:textId="77777777" w:rsidR="003D0D6B" w:rsidRPr="001013FF" w:rsidRDefault="003D0D6B" w:rsidP="003D0D6B">
            <w:pPr>
              <w:spacing w:after="200"/>
              <w:ind w:right="-1"/>
              <w:rPr>
                <w:rFonts w:ascii="Times New Roman" w:hAnsi="Times New Roman"/>
                <w:b/>
              </w:rPr>
            </w:pPr>
          </w:p>
        </w:tc>
      </w:tr>
    </w:tbl>
    <w:p w14:paraId="6AC095A4" w14:textId="0AF00755" w:rsidR="0094033E" w:rsidRPr="001013FF" w:rsidRDefault="0094033E" w:rsidP="0094033E">
      <w:pPr>
        <w:spacing w:line="276" w:lineRule="auto"/>
        <w:rPr>
          <w:rFonts w:ascii="Times New Roman" w:hAnsi="Times New Roman" w:cs="Times New Roman"/>
        </w:rPr>
      </w:pPr>
    </w:p>
    <w:sectPr w:rsidR="0094033E" w:rsidRPr="001013FF" w:rsidSect="00F70352">
      <w:footerReference w:type="default" r:id="rId11"/>
      <w:footerReference w:type="first" r:id="rId12"/>
      <w:pgSz w:w="11906" w:h="16838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1B26" w14:textId="77777777" w:rsidR="00D12132" w:rsidRDefault="00D12132">
      <w:r>
        <w:separator/>
      </w:r>
    </w:p>
  </w:endnote>
  <w:endnote w:type="continuationSeparator" w:id="0">
    <w:p w14:paraId="3A0E08AE" w14:textId="77777777" w:rsidR="00D12132" w:rsidRDefault="00D1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534809"/>
      <w:docPartObj>
        <w:docPartGallery w:val="Page Numbers (Bottom of Page)"/>
        <w:docPartUnique/>
      </w:docPartObj>
    </w:sdtPr>
    <w:sdtContent>
      <w:p w14:paraId="0F854896" w14:textId="74046EF0" w:rsidR="001159CA" w:rsidRDefault="001159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531C6" w14:textId="77777777" w:rsidR="00010921" w:rsidRDefault="00010921" w:rsidP="00EF3BE1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393476"/>
      <w:docPartObj>
        <w:docPartGallery w:val="Page Numbers (Bottom of Page)"/>
        <w:docPartUnique/>
      </w:docPartObj>
    </w:sdtPr>
    <w:sdtContent>
      <w:p w14:paraId="4583C42F" w14:textId="7864448A" w:rsidR="001159CA" w:rsidRDefault="001159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58D8F9" w14:textId="77777777" w:rsidR="001159CA" w:rsidRDefault="001159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E132" w14:textId="77777777" w:rsidR="00D12132" w:rsidRDefault="00D12132">
      <w:r>
        <w:separator/>
      </w:r>
    </w:p>
  </w:footnote>
  <w:footnote w:type="continuationSeparator" w:id="0">
    <w:p w14:paraId="7D4B79F0" w14:textId="77777777" w:rsidR="00D12132" w:rsidRDefault="00D12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2EF2"/>
    <w:multiLevelType w:val="multilevel"/>
    <w:tmpl w:val="D182E4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cs="Times New Roman" w:hint="default"/>
      </w:rPr>
    </w:lvl>
  </w:abstractNum>
  <w:abstractNum w:abstractNumId="1" w15:restartNumberingAfterBreak="0">
    <w:nsid w:val="1F07745C"/>
    <w:multiLevelType w:val="multilevel"/>
    <w:tmpl w:val="65644706"/>
    <w:lvl w:ilvl="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9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2" w15:restartNumberingAfterBreak="0">
    <w:nsid w:val="1F303968"/>
    <w:multiLevelType w:val="multilevel"/>
    <w:tmpl w:val="251E3A60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2D5D0FEA"/>
    <w:multiLevelType w:val="multilevel"/>
    <w:tmpl w:val="44E20AF2"/>
    <w:lvl w:ilvl="0">
      <w:start w:val="3"/>
      <w:numFmt w:val="decimal"/>
      <w:lvlText w:val="%1."/>
      <w:lvlJc w:val="center"/>
      <w:pPr>
        <w:tabs>
          <w:tab w:val="num" w:pos="417"/>
        </w:tabs>
        <w:ind w:left="360" w:hanging="303"/>
      </w:pPr>
      <w:rPr>
        <w:rFonts w:ascii="Times New Roman" w:hAnsi="Times New Roman" w:cs="Times New Roman" w:hint="default"/>
        <w:b/>
        <w:i w:val="0"/>
        <w:sz w:val="18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000000"/>
        <w:sz w:val="16"/>
      </w:rPr>
    </w:lvl>
    <w:lvl w:ilvl="2">
      <w:start w:val="1"/>
      <w:numFmt w:val="bullet"/>
      <w:lvlText w:val="-"/>
      <w:lvlJc w:val="left"/>
      <w:pPr>
        <w:tabs>
          <w:tab w:val="num" w:pos="587"/>
        </w:tabs>
        <w:ind w:left="567" w:hanging="340"/>
      </w:pPr>
      <w:rPr>
        <w:rFonts w:hint="default"/>
        <w:b w:val="0"/>
        <w:i/>
        <w:sz w:val="16"/>
      </w:rPr>
    </w:lvl>
    <w:lvl w:ilvl="3">
      <w:start w:val="1"/>
      <w:numFmt w:val="decimal"/>
      <w:lvlText w:val="%1.%2.%4."/>
      <w:lvlJc w:val="left"/>
      <w:pPr>
        <w:tabs>
          <w:tab w:val="num" w:pos="927"/>
        </w:tabs>
        <w:ind w:left="454" w:firstLine="113"/>
      </w:pPr>
      <w:rPr>
        <w:rFonts w:ascii="Times New Roman" w:hAnsi="Times New Roman" w:cs="Times New Roman" w:hint="default"/>
        <w:b w:val="0"/>
        <w:i w:val="0"/>
        <w:sz w:val="16"/>
      </w:rPr>
    </w:lvl>
    <w:lvl w:ilvl="4">
      <w:start w:val="3"/>
      <w:numFmt w:val="non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5">
      <w:start w:val="2"/>
      <w:numFmt w:val="decimal"/>
      <w:lvlText w:val="%1.%2.%4.%6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4B967201"/>
    <w:multiLevelType w:val="hybridMultilevel"/>
    <w:tmpl w:val="67E2C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A63333"/>
    <w:multiLevelType w:val="hybridMultilevel"/>
    <w:tmpl w:val="EC5036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AA95B7D"/>
    <w:multiLevelType w:val="multilevel"/>
    <w:tmpl w:val="4E7A1FEE"/>
    <w:lvl w:ilvl="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2239" w:hanging="117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9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7" w15:restartNumberingAfterBreak="0">
    <w:nsid w:val="648C20EB"/>
    <w:multiLevelType w:val="multilevel"/>
    <w:tmpl w:val="C8C4B44E"/>
    <w:lvl w:ilvl="0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20" w:hanging="1110"/>
      </w:pPr>
      <w:rPr>
        <w:rFonts w:cs="Times New Roman"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8" w15:restartNumberingAfterBreak="0">
    <w:nsid w:val="6F4D34DB"/>
    <w:multiLevelType w:val="multilevel"/>
    <w:tmpl w:val="D3C817F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2"/>
      <w:numFmt w:val="decimal"/>
      <w:lvlText w:val="%2."/>
      <w:lvlJc w:val="left"/>
      <w:pPr>
        <w:ind w:left="3662" w:hanging="11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9" w15:restartNumberingAfterBreak="0">
    <w:nsid w:val="7C54777C"/>
    <w:multiLevelType w:val="hybridMultilevel"/>
    <w:tmpl w:val="4DDEC740"/>
    <w:lvl w:ilvl="0" w:tplc="1F322B88">
      <w:numFmt w:val="bullet"/>
      <w:lvlText w:val="•"/>
      <w:lvlJc w:val="left"/>
      <w:pPr>
        <w:ind w:left="1981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FDA2C21"/>
    <w:multiLevelType w:val="multilevel"/>
    <w:tmpl w:val="522E378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4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cs="Times New Roman" w:hint="default"/>
      </w:rPr>
    </w:lvl>
  </w:abstractNum>
  <w:num w:numId="1" w16cid:durableId="449249954">
    <w:abstractNumId w:val="8"/>
  </w:num>
  <w:num w:numId="2" w16cid:durableId="92016905">
    <w:abstractNumId w:val="2"/>
  </w:num>
  <w:num w:numId="3" w16cid:durableId="1047679681">
    <w:abstractNumId w:val="7"/>
  </w:num>
  <w:num w:numId="4" w16cid:durableId="717899854">
    <w:abstractNumId w:val="1"/>
  </w:num>
  <w:num w:numId="5" w16cid:durableId="412050879">
    <w:abstractNumId w:val="10"/>
  </w:num>
  <w:num w:numId="6" w16cid:durableId="1437942501">
    <w:abstractNumId w:val="3"/>
  </w:num>
  <w:num w:numId="7" w16cid:durableId="575669242">
    <w:abstractNumId w:val="0"/>
  </w:num>
  <w:num w:numId="8" w16cid:durableId="2137597604">
    <w:abstractNumId w:val="5"/>
  </w:num>
  <w:num w:numId="9" w16cid:durableId="962537577">
    <w:abstractNumId w:val="9"/>
  </w:num>
  <w:num w:numId="10" w16cid:durableId="1762213865">
    <w:abstractNumId w:val="4"/>
  </w:num>
  <w:num w:numId="11" w16cid:durableId="1238400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mirrorMargins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01_В" w:val="0,000"/>
    <w:docVar w:name="01_Г" w:val="1,510"/>
    <w:docVar w:name="01_И" w:val="4,519"/>
    <w:docVar w:name="01_О" w:val="3,009"/>
    <w:docVar w:name="02_В" w:val="0,000"/>
    <w:docVar w:name="02_Г" w:val="1,364"/>
    <w:docVar w:name="02_И" w:val="3,968"/>
    <w:docVar w:name="02_О" w:val="2,604"/>
    <w:docVar w:name="03_В" w:val="0,000"/>
    <w:docVar w:name="03_Г" w:val="1,510"/>
    <w:docVar w:name="03_И" w:val="3,813"/>
    <w:docVar w:name="03_О" w:val="2,303"/>
    <w:docVar w:name="04_В" w:val="0,000"/>
    <w:docVar w:name="04_Г" w:val="1,462"/>
    <w:docVar w:name="04_И" w:val="2,771"/>
    <w:docVar w:name="04_О" w:val="1,309"/>
    <w:docVar w:name="05_В" w:val="0,000"/>
    <w:docVar w:name="05_Г" w:val="1,510"/>
    <w:docVar w:name="05_И" w:val="1,642"/>
    <w:docVar w:name="05_О" w:val="0,132"/>
    <w:docVar w:name="06_В" w:val="0,000"/>
    <w:docVar w:name="06_Г" w:val="1,462"/>
    <w:docVar w:name="06_И" w:val="1,462"/>
    <w:docVar w:name="06_О" w:val="0,000"/>
    <w:docVar w:name="07_В" w:val="0,000"/>
    <w:docVar w:name="07_Г" w:val="0,828"/>
    <w:docVar w:name="07_И" w:val="0,828"/>
    <w:docVar w:name="07_О" w:val="0,000"/>
    <w:docVar w:name="08_В" w:val="0,000"/>
    <w:docVar w:name="08_Г" w:val="1,510"/>
    <w:docVar w:name="08_И" w:val="1,510"/>
    <w:docVar w:name="08_О" w:val="0,000"/>
    <w:docVar w:name="09_В" w:val="0,000"/>
    <w:docVar w:name="09_Г" w:val="1,462"/>
    <w:docVar w:name="09_И" w:val="1,462"/>
    <w:docVar w:name="09_О" w:val="0,000"/>
    <w:docVar w:name="10_В" w:val="0,000"/>
    <w:docVar w:name="10_Г" w:val="1,510"/>
    <w:docVar w:name="10_И" w:val="2,989"/>
    <w:docVar w:name="10_О" w:val="1,479"/>
    <w:docVar w:name="11_В" w:val="0,000"/>
    <w:docVar w:name="11_Г" w:val="1,462"/>
    <w:docVar w:name="11_И" w:val="3,593"/>
    <w:docVar w:name="11_О" w:val="2,131"/>
    <w:docVar w:name="12_В" w:val="0,000"/>
    <w:docVar w:name="12_Г" w:val="1,510"/>
    <w:docVar w:name="12_И" w:val="4,275"/>
    <w:docVar w:name="12_О" w:val="2,765"/>
    <w:docVar w:name="ВЛице" w:val=" "/>
    <w:docVar w:name="ВЛицеПрефикс" w:val=" "/>
    <w:docVar w:name="ВсегоВентиляция" w:val="0,000"/>
    <w:docVar w:name="ВсегоГВС" w:val="17,100"/>
    <w:docVar w:name="ВсегоОтопление" w:val="15,732"/>
    <w:docVar w:name="ДатаДоговора" w:val="19 мая 2026 г."/>
    <w:docVar w:name="ДатаЗакрытия" w:val="31.12.2026"/>
    <w:docVar w:name="ДатаОткрытия" w:val="12.05.2026"/>
    <w:docVar w:name="Исполнитель" w:val="Голикова Галина Ивановна"/>
    <w:docVar w:name="ИсполнительТелефон" w:val="+7 (351)214-60-70"/>
    <w:docVar w:name="Контр_EMail" w:val="olg.kolomiec@mail.ru"/>
    <w:docVar w:name="Контр_Действующий" w:val="действующая"/>
    <w:docVar w:name="Контр_Должность" w:val=" "/>
    <w:docVar w:name="Контр_Именуемый" w:val="именуемая"/>
    <w:docVar w:name="Контр_ИНН" w:val="744723898268"/>
    <w:docVar w:name="Контр_Наименование" w:val="Коломиец Ольга Владимировна "/>
    <w:docVar w:name="Контр_Письмо_Заголовок" w:val="Коломиец Ольге Владимировне_x000d__x000d_454902, Челябинская обл, Челябинск г, Рабоче-Колхозная ул, дом № 63"/>
    <w:docVar w:name="Контр_Подписант" w:val="________________________ О.В.Коломиец"/>
    <w:docVar w:name="Контр_Подписант_ДП" w:val="Коломиец Ольге Владимировне"/>
    <w:docVar w:name="Контр_Подписант_ИО" w:val="Ольга Владимировна"/>
    <w:docVar w:name="Контр_РеквизитыЮрЛица" w:val=" "/>
    <w:docVar w:name="Контр_Телефон" w:val="+7 (968)111-31-54"/>
    <w:docVar w:name="Контр_ТелефонМоб" w:val="__________"/>
    <w:docVar w:name="Контр_Уважаемый" w:val="Уважаемая"/>
    <w:docVar w:name="Контр_Фактическийадрес" w:val="454902, Челябинская обл, Челябинск г, Рабоче-Колхозная ул, дом № 63"/>
    <w:docVar w:name="Контр_Юридическийадрес" w:val="454902, Челябинская обл, Челябинск г, Рабоче-Колхозная ул, дом № 63"/>
    <w:docVar w:name="КонтрДокОснования" w:val="ОГРНИП 318745600154692"/>
    <w:docVar w:name="КонтрДолжность_ДП" w:val="__________"/>
    <w:docVar w:name="КонтрНаименованиеПолное" w:val="Коломиец Ольга Владимировна "/>
    <w:docVar w:name="КонтрПредставление_Приамбула" w:val="Коломиец Ольга Владимировна "/>
    <w:docVar w:name="НомерДоговора" w:val="616857"/>
    <w:docVar w:name="Орг_БанкНаименование" w:val="ЧЕЛЯБИНСКОЕ ОТДЕЛЕНИЕ N8597 ПАО СБЕРБАНК"/>
    <w:docVar w:name="Орг_БИК" w:val="047501602"/>
    <w:docVar w:name="Орг_Должность" w:val="Представитель по доверенности"/>
    <w:docVar w:name="Орг_ИНН" w:val="7453320202"/>
    <w:docVar w:name="Орг_КоррСчет" w:val="30101810700000000602"/>
    <w:docVar w:name="Орг_КПП" w:val="745301001"/>
    <w:docVar w:name="Орг_Наименование" w:val="АО &quot;УСТЭК-Челябинск&quot;"/>
    <w:docVar w:name="Орг_НаименованиеПолное" w:val="Акционерное общество &quot;Урало-Сибирская Теплоэнергетическая Компания - Челябинск&quot;"/>
    <w:docVar w:name="Орг_Подписант" w:val="А.С.Поторока"/>
    <w:docVar w:name="Орг_ПочтовыйАдрес" w:val="454080, Челябинская обл, Челябинск г, Энгельса ул, дом № 3"/>
    <w:docVar w:name="Орг_РасчСчет" w:val="40702810372000034555"/>
    <w:docVar w:name="Орг_Телефон" w:val="(351) 246-56-96"/>
    <w:docVar w:name="Орг_Факс" w:val="(351) 246-56-96"/>
    <w:docVar w:name="Орг_Юридическийадрес" w:val="454080, Челябинская обл, Челябинск г, Энгельса ул, дом № 3 каб.410"/>
    <w:docVar w:name="ОргВидДокОснования_РП" w:val="Доверенности"/>
    <w:docVar w:name="ОргДолжность_РП" w:val="Представителя по доверенности"/>
    <w:docVar w:name="ОргОснованиеДата" w:val="12.11.2025"/>
    <w:docVar w:name="ОргОснованиеНомер" w:val="175"/>
    <w:docVar w:name="ОргОтветЛицоФИО_РП" w:val="Поторока Анны Степановны"/>
    <w:docVar w:name="СписокПотребителей" w:val=" "/>
  </w:docVars>
  <w:rsids>
    <w:rsidRoot w:val="002636DC"/>
    <w:rsid w:val="0000484B"/>
    <w:rsid w:val="00005BFE"/>
    <w:rsid w:val="00010921"/>
    <w:rsid w:val="000241AC"/>
    <w:rsid w:val="00033FD5"/>
    <w:rsid w:val="00052B3B"/>
    <w:rsid w:val="00061CDF"/>
    <w:rsid w:val="00066638"/>
    <w:rsid w:val="00070276"/>
    <w:rsid w:val="00072C86"/>
    <w:rsid w:val="00076F38"/>
    <w:rsid w:val="000867F0"/>
    <w:rsid w:val="00091737"/>
    <w:rsid w:val="000A4024"/>
    <w:rsid w:val="000A4FB7"/>
    <w:rsid w:val="000A6B48"/>
    <w:rsid w:val="000B18EB"/>
    <w:rsid w:val="000B23D1"/>
    <w:rsid w:val="000C0C14"/>
    <w:rsid w:val="000C44EF"/>
    <w:rsid w:val="000F60B1"/>
    <w:rsid w:val="001013FF"/>
    <w:rsid w:val="00105502"/>
    <w:rsid w:val="00107F3A"/>
    <w:rsid w:val="001159CA"/>
    <w:rsid w:val="00117C15"/>
    <w:rsid w:val="00124FD5"/>
    <w:rsid w:val="00130090"/>
    <w:rsid w:val="00137859"/>
    <w:rsid w:val="00146133"/>
    <w:rsid w:val="00150526"/>
    <w:rsid w:val="00152E14"/>
    <w:rsid w:val="00153F38"/>
    <w:rsid w:val="0017572C"/>
    <w:rsid w:val="00191FB8"/>
    <w:rsid w:val="001A0746"/>
    <w:rsid w:val="001C0D72"/>
    <w:rsid w:val="001E3042"/>
    <w:rsid w:val="001E5D31"/>
    <w:rsid w:val="002010D5"/>
    <w:rsid w:val="002033D8"/>
    <w:rsid w:val="0020351F"/>
    <w:rsid w:val="00203E29"/>
    <w:rsid w:val="00211F40"/>
    <w:rsid w:val="002132CE"/>
    <w:rsid w:val="0022161E"/>
    <w:rsid w:val="00223ED1"/>
    <w:rsid w:val="00233C3E"/>
    <w:rsid w:val="00237F38"/>
    <w:rsid w:val="002476CE"/>
    <w:rsid w:val="00252D3C"/>
    <w:rsid w:val="00254706"/>
    <w:rsid w:val="00255A18"/>
    <w:rsid w:val="002636DC"/>
    <w:rsid w:val="00274267"/>
    <w:rsid w:val="0027795D"/>
    <w:rsid w:val="002836F2"/>
    <w:rsid w:val="0029033F"/>
    <w:rsid w:val="00291FD0"/>
    <w:rsid w:val="002942A1"/>
    <w:rsid w:val="00295937"/>
    <w:rsid w:val="002A3DD2"/>
    <w:rsid w:val="002A4402"/>
    <w:rsid w:val="002B1697"/>
    <w:rsid w:val="002B2FCE"/>
    <w:rsid w:val="002B5EDD"/>
    <w:rsid w:val="002C421A"/>
    <w:rsid w:val="002D44DA"/>
    <w:rsid w:val="002D6122"/>
    <w:rsid w:val="002D75B2"/>
    <w:rsid w:val="002F66F8"/>
    <w:rsid w:val="00313826"/>
    <w:rsid w:val="003208F1"/>
    <w:rsid w:val="00322568"/>
    <w:rsid w:val="00330EE8"/>
    <w:rsid w:val="00335001"/>
    <w:rsid w:val="00335A90"/>
    <w:rsid w:val="003512A2"/>
    <w:rsid w:val="00354907"/>
    <w:rsid w:val="00366909"/>
    <w:rsid w:val="00366B82"/>
    <w:rsid w:val="003672F4"/>
    <w:rsid w:val="00371D72"/>
    <w:rsid w:val="003817DF"/>
    <w:rsid w:val="00385442"/>
    <w:rsid w:val="003A3134"/>
    <w:rsid w:val="003B4DC4"/>
    <w:rsid w:val="003B5BC9"/>
    <w:rsid w:val="003C1437"/>
    <w:rsid w:val="003C31BD"/>
    <w:rsid w:val="003D0D6B"/>
    <w:rsid w:val="003D4E1E"/>
    <w:rsid w:val="003D7445"/>
    <w:rsid w:val="003F2E40"/>
    <w:rsid w:val="003F4B7D"/>
    <w:rsid w:val="003F64D1"/>
    <w:rsid w:val="003F7FFC"/>
    <w:rsid w:val="00402A01"/>
    <w:rsid w:val="00404526"/>
    <w:rsid w:val="004173A2"/>
    <w:rsid w:val="0041787E"/>
    <w:rsid w:val="0042209F"/>
    <w:rsid w:val="004322FB"/>
    <w:rsid w:val="00434513"/>
    <w:rsid w:val="004346F4"/>
    <w:rsid w:val="00436C29"/>
    <w:rsid w:val="00437F85"/>
    <w:rsid w:val="0044263D"/>
    <w:rsid w:val="00466E27"/>
    <w:rsid w:val="00473144"/>
    <w:rsid w:val="004816B5"/>
    <w:rsid w:val="00490D2A"/>
    <w:rsid w:val="0049710B"/>
    <w:rsid w:val="004A01BE"/>
    <w:rsid w:val="004B0E34"/>
    <w:rsid w:val="004C3902"/>
    <w:rsid w:val="004D20BB"/>
    <w:rsid w:val="004D6C5D"/>
    <w:rsid w:val="004D7F4E"/>
    <w:rsid w:val="004E4361"/>
    <w:rsid w:val="004E609E"/>
    <w:rsid w:val="005024D2"/>
    <w:rsid w:val="00502F5F"/>
    <w:rsid w:val="00515C19"/>
    <w:rsid w:val="00517DE2"/>
    <w:rsid w:val="00525DFC"/>
    <w:rsid w:val="005262DA"/>
    <w:rsid w:val="00527E0D"/>
    <w:rsid w:val="00540710"/>
    <w:rsid w:val="0054253C"/>
    <w:rsid w:val="00543292"/>
    <w:rsid w:val="005550A4"/>
    <w:rsid w:val="0055746F"/>
    <w:rsid w:val="00557876"/>
    <w:rsid w:val="00564D63"/>
    <w:rsid w:val="005907A4"/>
    <w:rsid w:val="00590C32"/>
    <w:rsid w:val="005969F8"/>
    <w:rsid w:val="005A7CE8"/>
    <w:rsid w:val="005B5E7B"/>
    <w:rsid w:val="005B733B"/>
    <w:rsid w:val="005C20F2"/>
    <w:rsid w:val="005D2346"/>
    <w:rsid w:val="005E291E"/>
    <w:rsid w:val="005E5C75"/>
    <w:rsid w:val="005F3E2D"/>
    <w:rsid w:val="00610CCD"/>
    <w:rsid w:val="00623730"/>
    <w:rsid w:val="0063361C"/>
    <w:rsid w:val="00637716"/>
    <w:rsid w:val="006512E2"/>
    <w:rsid w:val="00656282"/>
    <w:rsid w:val="006708AC"/>
    <w:rsid w:val="006755BD"/>
    <w:rsid w:val="006957ED"/>
    <w:rsid w:val="006A18DA"/>
    <w:rsid w:val="006A1FDA"/>
    <w:rsid w:val="006B7707"/>
    <w:rsid w:val="006C4B51"/>
    <w:rsid w:val="006C60AB"/>
    <w:rsid w:val="006D045F"/>
    <w:rsid w:val="006D766E"/>
    <w:rsid w:val="006E0F3F"/>
    <w:rsid w:val="006E1B54"/>
    <w:rsid w:val="006F0E3E"/>
    <w:rsid w:val="007108F4"/>
    <w:rsid w:val="00724856"/>
    <w:rsid w:val="007342C2"/>
    <w:rsid w:val="00735868"/>
    <w:rsid w:val="00746107"/>
    <w:rsid w:val="00752F9D"/>
    <w:rsid w:val="0075345A"/>
    <w:rsid w:val="00753717"/>
    <w:rsid w:val="00762CFA"/>
    <w:rsid w:val="00766904"/>
    <w:rsid w:val="00767138"/>
    <w:rsid w:val="00767B80"/>
    <w:rsid w:val="0077758E"/>
    <w:rsid w:val="0079335F"/>
    <w:rsid w:val="00797ABE"/>
    <w:rsid w:val="007A253D"/>
    <w:rsid w:val="007B02F1"/>
    <w:rsid w:val="007B09F0"/>
    <w:rsid w:val="007C0AA7"/>
    <w:rsid w:val="007C1F8D"/>
    <w:rsid w:val="007C6A7F"/>
    <w:rsid w:val="007E3C53"/>
    <w:rsid w:val="007E4D01"/>
    <w:rsid w:val="007F4042"/>
    <w:rsid w:val="00813689"/>
    <w:rsid w:val="008142C3"/>
    <w:rsid w:val="008213B5"/>
    <w:rsid w:val="00822AF0"/>
    <w:rsid w:val="00825C07"/>
    <w:rsid w:val="008309F4"/>
    <w:rsid w:val="0083151C"/>
    <w:rsid w:val="00831802"/>
    <w:rsid w:val="00832363"/>
    <w:rsid w:val="008502FB"/>
    <w:rsid w:val="008535DF"/>
    <w:rsid w:val="00865CCA"/>
    <w:rsid w:val="0087091F"/>
    <w:rsid w:val="00874E42"/>
    <w:rsid w:val="008768B0"/>
    <w:rsid w:val="00877035"/>
    <w:rsid w:val="008A1A68"/>
    <w:rsid w:val="008A44AD"/>
    <w:rsid w:val="008A51AA"/>
    <w:rsid w:val="008B7DCA"/>
    <w:rsid w:val="008D08A3"/>
    <w:rsid w:val="008D27E6"/>
    <w:rsid w:val="008E1763"/>
    <w:rsid w:val="008F0564"/>
    <w:rsid w:val="008F3A02"/>
    <w:rsid w:val="008F7751"/>
    <w:rsid w:val="00917070"/>
    <w:rsid w:val="0094033E"/>
    <w:rsid w:val="00942DBD"/>
    <w:rsid w:val="009443A8"/>
    <w:rsid w:val="009541E1"/>
    <w:rsid w:val="009559EF"/>
    <w:rsid w:val="00965508"/>
    <w:rsid w:val="00975908"/>
    <w:rsid w:val="00983579"/>
    <w:rsid w:val="00984997"/>
    <w:rsid w:val="00985334"/>
    <w:rsid w:val="00987787"/>
    <w:rsid w:val="009A182C"/>
    <w:rsid w:val="009A2E9B"/>
    <w:rsid w:val="009A42F1"/>
    <w:rsid w:val="009B7C3D"/>
    <w:rsid w:val="009C167B"/>
    <w:rsid w:val="009C167F"/>
    <w:rsid w:val="009D326A"/>
    <w:rsid w:val="009E15F4"/>
    <w:rsid w:val="009E581B"/>
    <w:rsid w:val="009F2D3D"/>
    <w:rsid w:val="00A021D0"/>
    <w:rsid w:val="00A02203"/>
    <w:rsid w:val="00A02E85"/>
    <w:rsid w:val="00A16602"/>
    <w:rsid w:val="00A246D5"/>
    <w:rsid w:val="00A25561"/>
    <w:rsid w:val="00A56417"/>
    <w:rsid w:val="00A643E9"/>
    <w:rsid w:val="00A66581"/>
    <w:rsid w:val="00A70D53"/>
    <w:rsid w:val="00A83D37"/>
    <w:rsid w:val="00A93475"/>
    <w:rsid w:val="00A9517F"/>
    <w:rsid w:val="00AA206B"/>
    <w:rsid w:val="00AA7184"/>
    <w:rsid w:val="00AB2473"/>
    <w:rsid w:val="00AB3858"/>
    <w:rsid w:val="00AC179D"/>
    <w:rsid w:val="00AC4735"/>
    <w:rsid w:val="00AE3438"/>
    <w:rsid w:val="00AE3E27"/>
    <w:rsid w:val="00B03F7E"/>
    <w:rsid w:val="00B06D51"/>
    <w:rsid w:val="00B17FC6"/>
    <w:rsid w:val="00B23FAF"/>
    <w:rsid w:val="00B335ED"/>
    <w:rsid w:val="00B4025C"/>
    <w:rsid w:val="00B41F7E"/>
    <w:rsid w:val="00B46474"/>
    <w:rsid w:val="00B530B9"/>
    <w:rsid w:val="00B60141"/>
    <w:rsid w:val="00B60FA5"/>
    <w:rsid w:val="00B65634"/>
    <w:rsid w:val="00B84479"/>
    <w:rsid w:val="00B86BAA"/>
    <w:rsid w:val="00BA68E5"/>
    <w:rsid w:val="00BA6E4C"/>
    <w:rsid w:val="00BB5BFA"/>
    <w:rsid w:val="00BB68CC"/>
    <w:rsid w:val="00BD7A59"/>
    <w:rsid w:val="00BE07AF"/>
    <w:rsid w:val="00BE3ED3"/>
    <w:rsid w:val="00C01FC9"/>
    <w:rsid w:val="00C067B7"/>
    <w:rsid w:val="00C10C82"/>
    <w:rsid w:val="00C15630"/>
    <w:rsid w:val="00C1584D"/>
    <w:rsid w:val="00C24F00"/>
    <w:rsid w:val="00C520F9"/>
    <w:rsid w:val="00C65546"/>
    <w:rsid w:val="00C95A77"/>
    <w:rsid w:val="00CB615F"/>
    <w:rsid w:val="00CC69A0"/>
    <w:rsid w:val="00CE0890"/>
    <w:rsid w:val="00CE09F7"/>
    <w:rsid w:val="00CE0D03"/>
    <w:rsid w:val="00CE613C"/>
    <w:rsid w:val="00CF1D85"/>
    <w:rsid w:val="00CF46EB"/>
    <w:rsid w:val="00D12132"/>
    <w:rsid w:val="00D25176"/>
    <w:rsid w:val="00D419EA"/>
    <w:rsid w:val="00D43DD5"/>
    <w:rsid w:val="00D61BC8"/>
    <w:rsid w:val="00D62021"/>
    <w:rsid w:val="00D75714"/>
    <w:rsid w:val="00D77E23"/>
    <w:rsid w:val="00D87E32"/>
    <w:rsid w:val="00DA4E79"/>
    <w:rsid w:val="00DB1D46"/>
    <w:rsid w:val="00DB64E1"/>
    <w:rsid w:val="00DC7C4B"/>
    <w:rsid w:val="00DF0767"/>
    <w:rsid w:val="00E038F4"/>
    <w:rsid w:val="00E14509"/>
    <w:rsid w:val="00E146D2"/>
    <w:rsid w:val="00E16CE9"/>
    <w:rsid w:val="00E170A3"/>
    <w:rsid w:val="00E27AB6"/>
    <w:rsid w:val="00E30A08"/>
    <w:rsid w:val="00E33D91"/>
    <w:rsid w:val="00E37A41"/>
    <w:rsid w:val="00E46134"/>
    <w:rsid w:val="00E62F70"/>
    <w:rsid w:val="00E72D15"/>
    <w:rsid w:val="00EA43E0"/>
    <w:rsid w:val="00EA5912"/>
    <w:rsid w:val="00EB0195"/>
    <w:rsid w:val="00EC19C0"/>
    <w:rsid w:val="00ED09DC"/>
    <w:rsid w:val="00ED4233"/>
    <w:rsid w:val="00ED6ED1"/>
    <w:rsid w:val="00ED78BB"/>
    <w:rsid w:val="00EF4774"/>
    <w:rsid w:val="00F002A8"/>
    <w:rsid w:val="00F00CEC"/>
    <w:rsid w:val="00F1139D"/>
    <w:rsid w:val="00F15CA9"/>
    <w:rsid w:val="00F24E05"/>
    <w:rsid w:val="00F65C60"/>
    <w:rsid w:val="00F6737C"/>
    <w:rsid w:val="00F70352"/>
    <w:rsid w:val="00F735A9"/>
    <w:rsid w:val="00F75752"/>
    <w:rsid w:val="00F777B3"/>
    <w:rsid w:val="00F77D61"/>
    <w:rsid w:val="00F9760E"/>
    <w:rsid w:val="00FA64CB"/>
    <w:rsid w:val="00FB1A53"/>
    <w:rsid w:val="00FB3B2B"/>
    <w:rsid w:val="00FB5C9F"/>
    <w:rsid w:val="00FC01C3"/>
    <w:rsid w:val="00FC1B1C"/>
    <w:rsid w:val="00FC33D7"/>
    <w:rsid w:val="00FC453C"/>
    <w:rsid w:val="00FD6786"/>
    <w:rsid w:val="00FE083C"/>
    <w:rsid w:val="00FE2219"/>
    <w:rsid w:val="00FE28E8"/>
    <w:rsid w:val="00FE6803"/>
    <w:rsid w:val="00FF34E5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D8BF4"/>
  <w15:chartTrackingRefBased/>
  <w15:docId w15:val="{7BED2640-F328-45FC-BAC8-7AD8C32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EF4774"/>
    <w:pPr>
      <w:keepNext/>
      <w:jc w:val="both"/>
      <w:outlineLvl w:val="2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4774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F4774"/>
    <w:pPr>
      <w:tabs>
        <w:tab w:val="center" w:pos="4677"/>
        <w:tab w:val="right" w:pos="9355"/>
      </w:tabs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F4774"/>
    <w:rPr>
      <w:rFonts w:ascii="Calibri" w:eastAsia="Times New Roman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4774"/>
    <w:pPr>
      <w:tabs>
        <w:tab w:val="center" w:pos="4677"/>
        <w:tab w:val="right" w:pos="9355"/>
      </w:tabs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EF4774"/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EF477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F4774"/>
    <w:pPr>
      <w:spacing w:after="200"/>
      <w:ind w:left="720"/>
      <w:contextualSpacing/>
      <w:jc w:val="both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EF4774"/>
    <w:pPr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F4774"/>
    <w:rPr>
      <w:color w:val="0000FF"/>
      <w:u w:val="single"/>
    </w:rPr>
  </w:style>
  <w:style w:type="paragraph" w:customStyle="1" w:styleId="Iauiue">
    <w:name w:val="Iau?iue"/>
    <w:rsid w:val="00EF4774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EF4774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EF4774"/>
    <w:pPr>
      <w:ind w:right="851"/>
      <w:jc w:val="both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EF4774"/>
    <w:pPr>
      <w:ind w:right="851"/>
      <w:jc w:val="both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EF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47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FC1B1C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25470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47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2547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47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54706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254706"/>
  </w:style>
  <w:style w:type="paragraph" w:customStyle="1" w:styleId="Default">
    <w:name w:val="Default"/>
    <w:rsid w:val="00BE3ED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76944A0A2515131BF766369CA4CDAC24FA75F7662E1885B2A1E4662A7C3B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DS@ustekche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669E2ABE8701F392642D99E99B7BEDB7D6DB82F43361C5BF8F1862E0D6D113CBBAFF74FB9384FFb0G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4F7B9-E384-46FA-826F-BAB7FA90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5363</Words>
  <Characters>30575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Сергей Владиславович</dc:creator>
  <cp:keywords/>
  <dc:description/>
  <cp:lastModifiedBy>Флоря Наталья Сергеевна</cp:lastModifiedBy>
  <cp:revision>48</cp:revision>
  <dcterms:created xsi:type="dcterms:W3CDTF">2026-05-20T11:09:00Z</dcterms:created>
  <dcterms:modified xsi:type="dcterms:W3CDTF">2026-08-24T12:29:00Z</dcterms:modified>
</cp:coreProperties>
</file>